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23D9" w14:textId="4C479FE1" w:rsidR="00594397" w:rsidRPr="00EB16B1" w:rsidRDefault="00552B65" w:rsidP="00CB7503">
      <w:pPr>
        <w:pStyle w:val="NoSpacing"/>
        <w:spacing w:before="120" w:after="120"/>
        <w:jc w:val="center"/>
        <w:rPr>
          <w:rFonts w:asciiTheme="majorHAnsi" w:hAnsiTheme="majorHAnsi"/>
          <w:b/>
          <w:sz w:val="20"/>
          <w:szCs w:val="20"/>
        </w:rPr>
      </w:pPr>
      <w:r w:rsidRPr="00EB16B1">
        <w:rPr>
          <w:rFonts w:asciiTheme="majorHAnsi" w:hAnsiTheme="majorHAnsi"/>
          <w:b/>
          <w:sz w:val="20"/>
          <w:szCs w:val="20"/>
        </w:rPr>
        <w:t xml:space="preserve">LBC COVID-19 </w:t>
      </w:r>
      <w:r w:rsidR="005E000F">
        <w:rPr>
          <w:rFonts w:asciiTheme="majorHAnsi" w:hAnsiTheme="majorHAnsi"/>
          <w:b/>
          <w:sz w:val="20"/>
          <w:szCs w:val="20"/>
        </w:rPr>
        <w:t>Tennis</w:t>
      </w:r>
      <w:r w:rsidRPr="00EB16B1">
        <w:rPr>
          <w:rFonts w:asciiTheme="majorHAnsi" w:hAnsiTheme="majorHAnsi"/>
          <w:b/>
          <w:sz w:val="20"/>
          <w:szCs w:val="20"/>
        </w:rPr>
        <w:t xml:space="preserve"> Facility Policies and Procedures</w:t>
      </w:r>
    </w:p>
    <w:p w14:paraId="17DC49AD" w14:textId="77777777" w:rsidR="00CB7503" w:rsidRPr="00EB16B1" w:rsidRDefault="00CB7503" w:rsidP="00CB7503">
      <w:pPr>
        <w:pStyle w:val="NoSpacing"/>
        <w:spacing w:before="120" w:after="120"/>
        <w:jc w:val="center"/>
        <w:rPr>
          <w:rFonts w:asciiTheme="majorHAnsi" w:hAnsiTheme="majorHAnsi"/>
          <w:b/>
          <w:sz w:val="20"/>
          <w:szCs w:val="20"/>
        </w:rPr>
      </w:pPr>
    </w:p>
    <w:p w14:paraId="79031F7A" w14:textId="6CC7D9A2" w:rsidR="00887D83" w:rsidRPr="00EB16B1" w:rsidRDefault="00887D83" w:rsidP="00887D83">
      <w:pPr>
        <w:keepLines/>
        <w:shd w:val="clear" w:color="auto" w:fill="FFFFFF"/>
        <w:spacing w:after="240" w:line="240" w:lineRule="auto"/>
        <w:rPr>
          <w:rFonts w:asciiTheme="majorHAnsi" w:eastAsia="Calibri" w:hAnsiTheme="majorHAnsi" w:cs="Calibri"/>
          <w:color w:val="373737"/>
          <w:sz w:val="20"/>
          <w:szCs w:val="20"/>
        </w:rPr>
      </w:pPr>
      <w:r w:rsidRPr="00EB16B1">
        <w:rPr>
          <w:rFonts w:asciiTheme="majorHAnsi" w:eastAsia="Calibri" w:hAnsiTheme="majorHAnsi" w:cs="Calibri"/>
          <w:b/>
          <w:color w:val="373737"/>
          <w:sz w:val="20"/>
          <w:szCs w:val="20"/>
        </w:rPr>
        <w:t>Intended Audience</w:t>
      </w:r>
      <w:r w:rsidRPr="00EB16B1">
        <w:rPr>
          <w:rFonts w:asciiTheme="majorHAnsi" w:eastAsia="Calibri" w:hAnsiTheme="majorHAnsi" w:cs="Calibri"/>
          <w:color w:val="373737"/>
          <w:sz w:val="20"/>
          <w:szCs w:val="20"/>
        </w:rPr>
        <w:t>:  Members</w:t>
      </w:r>
      <w:r w:rsidR="00411ED4" w:rsidRPr="00EB16B1">
        <w:rPr>
          <w:rFonts w:asciiTheme="majorHAnsi" w:eastAsia="Calibri" w:hAnsiTheme="majorHAnsi" w:cs="Calibri"/>
          <w:color w:val="373737"/>
          <w:sz w:val="20"/>
          <w:szCs w:val="20"/>
        </w:rPr>
        <w:t xml:space="preserve"> and </w:t>
      </w:r>
      <w:r w:rsidR="00AD0861">
        <w:rPr>
          <w:rFonts w:asciiTheme="majorHAnsi" w:eastAsia="Calibri" w:hAnsiTheme="majorHAnsi" w:cs="Calibri"/>
          <w:color w:val="373737"/>
          <w:sz w:val="20"/>
          <w:szCs w:val="20"/>
        </w:rPr>
        <w:t>Tennis Guests</w:t>
      </w:r>
    </w:p>
    <w:p w14:paraId="07DB7CEA" w14:textId="116AAEAE" w:rsidR="00594397" w:rsidRPr="00EB16B1" w:rsidRDefault="00552B65">
      <w:pPr>
        <w:keepLines/>
        <w:shd w:val="clear" w:color="auto" w:fill="FFFFFF"/>
        <w:spacing w:after="240" w:line="240" w:lineRule="auto"/>
        <w:rPr>
          <w:rFonts w:asciiTheme="majorHAnsi" w:eastAsia="Calibri" w:hAnsiTheme="majorHAnsi" w:cs="Calibri"/>
          <w:color w:val="373737"/>
          <w:sz w:val="20"/>
          <w:szCs w:val="20"/>
        </w:rPr>
      </w:pPr>
      <w:r w:rsidRPr="00EB16B1">
        <w:rPr>
          <w:rFonts w:asciiTheme="majorHAnsi" w:eastAsia="Calibri" w:hAnsiTheme="majorHAnsi" w:cs="Calibri"/>
          <w:b/>
          <w:color w:val="373737"/>
          <w:sz w:val="20"/>
          <w:szCs w:val="20"/>
        </w:rPr>
        <w:t>Purpose</w:t>
      </w:r>
      <w:r w:rsidRPr="00EB16B1">
        <w:rPr>
          <w:rFonts w:asciiTheme="majorHAnsi" w:eastAsia="Calibri" w:hAnsiTheme="majorHAnsi" w:cs="Calibri"/>
          <w:color w:val="373737"/>
          <w:sz w:val="20"/>
          <w:szCs w:val="20"/>
        </w:rPr>
        <w:t xml:space="preserve">:  The following are LBC’s </w:t>
      </w:r>
      <w:r w:rsidR="00EA73DE" w:rsidRPr="00EB16B1">
        <w:rPr>
          <w:rFonts w:asciiTheme="majorHAnsi" w:eastAsia="Calibri" w:hAnsiTheme="majorHAnsi" w:cs="Calibri"/>
          <w:color w:val="373737"/>
          <w:sz w:val="20"/>
          <w:szCs w:val="20"/>
        </w:rPr>
        <w:t>mitigation measures based on Executive Order 05-12-20.02, and the Centers for Disease Control and Prevention’s “</w:t>
      </w:r>
      <w:proofErr w:type="spellStart"/>
      <w:r w:rsidR="004823BE">
        <w:rPr>
          <w:rFonts w:asciiTheme="majorHAnsi" w:eastAsia="Calibri" w:hAnsiTheme="majorHAnsi" w:cs="Calibri"/>
          <w:color w:val="373737"/>
          <w:sz w:val="20"/>
          <w:szCs w:val="20"/>
        </w:rPr>
        <w:t>Covid</w:t>
      </w:r>
      <w:proofErr w:type="spellEnd"/>
      <w:r w:rsidR="004823BE">
        <w:rPr>
          <w:rFonts w:asciiTheme="majorHAnsi" w:eastAsia="Calibri" w:hAnsiTheme="majorHAnsi" w:cs="Calibri"/>
          <w:color w:val="373737"/>
          <w:sz w:val="20"/>
          <w:szCs w:val="20"/>
        </w:rPr>
        <w:t xml:space="preserve"> 19 </w:t>
      </w:r>
      <w:r w:rsidR="00EA73DE" w:rsidRPr="00EB16B1">
        <w:rPr>
          <w:rFonts w:asciiTheme="majorHAnsi" w:eastAsia="Calibri" w:hAnsiTheme="majorHAnsi" w:cs="Calibri"/>
          <w:color w:val="373737"/>
          <w:sz w:val="20"/>
          <w:szCs w:val="20"/>
        </w:rPr>
        <w:t xml:space="preserve">Considerations for </w:t>
      </w:r>
      <w:r w:rsidR="004823BE">
        <w:rPr>
          <w:rFonts w:asciiTheme="majorHAnsi" w:eastAsia="Calibri" w:hAnsiTheme="majorHAnsi" w:cs="Calibri"/>
          <w:color w:val="373737"/>
          <w:sz w:val="20"/>
          <w:szCs w:val="20"/>
        </w:rPr>
        <w:t>Youth Sports</w:t>
      </w:r>
      <w:r w:rsidR="0099071D">
        <w:rPr>
          <w:rFonts w:asciiTheme="majorHAnsi" w:eastAsia="Calibri" w:hAnsiTheme="majorHAnsi" w:cs="Calibri"/>
          <w:color w:val="373737"/>
          <w:sz w:val="20"/>
          <w:szCs w:val="20"/>
        </w:rPr>
        <w:t>”.  These measures are subject to change.</w:t>
      </w:r>
    </w:p>
    <w:p w14:paraId="0A53DE93" w14:textId="77777777" w:rsidR="00594397" w:rsidRPr="00EB16B1" w:rsidRDefault="00A023FE">
      <w:pPr>
        <w:shd w:val="clear" w:color="auto" w:fill="FFFFFF"/>
        <w:spacing w:after="240"/>
        <w:rPr>
          <w:rFonts w:asciiTheme="majorHAnsi" w:eastAsia="Calibri" w:hAnsiTheme="majorHAnsi" w:cs="Calibri"/>
          <w:b/>
          <w:color w:val="373737"/>
          <w:sz w:val="20"/>
          <w:szCs w:val="20"/>
        </w:rPr>
      </w:pPr>
      <w:r>
        <w:rPr>
          <w:rFonts w:asciiTheme="majorHAnsi" w:eastAsia="Calibri" w:hAnsiTheme="majorHAnsi" w:cs="Calibri"/>
          <w:b/>
          <w:color w:val="373737"/>
          <w:sz w:val="20"/>
          <w:szCs w:val="20"/>
        </w:rPr>
        <w:t>Key Contacts</w:t>
      </w:r>
    </w:p>
    <w:p w14:paraId="213CC104" w14:textId="77777777" w:rsidR="00AC20BB" w:rsidRPr="00EB16B1" w:rsidRDefault="00AC20BB" w:rsidP="00AC20BB">
      <w:pPr>
        <w:numPr>
          <w:ilvl w:val="0"/>
          <w:numId w:val="1"/>
        </w:numPr>
        <w:shd w:val="clear" w:color="auto" w:fill="FFFFFF"/>
        <w:spacing w:after="60" w:line="240" w:lineRule="auto"/>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t>Tom Probst, LBC Club President: Contact Tom at 470-272-8097 with any questions or concerns related to this COVID-19 policies and procedures document.</w:t>
      </w:r>
    </w:p>
    <w:p w14:paraId="2AEC8F92" w14:textId="54D6310B" w:rsidR="00203FB0" w:rsidRPr="00203FB0" w:rsidRDefault="00320083" w:rsidP="00203FB0">
      <w:pPr>
        <w:numPr>
          <w:ilvl w:val="0"/>
          <w:numId w:val="1"/>
        </w:numPr>
        <w:shd w:val="clear" w:color="auto" w:fill="FFFFFF"/>
        <w:spacing w:after="60" w:line="240" w:lineRule="auto"/>
        <w:rPr>
          <w:rFonts w:asciiTheme="majorHAnsi" w:eastAsia="Calibri" w:hAnsiTheme="majorHAnsi" w:cs="Calibri"/>
          <w:color w:val="373737"/>
          <w:sz w:val="20"/>
          <w:szCs w:val="20"/>
        </w:rPr>
      </w:pPr>
      <w:r w:rsidRPr="00320083">
        <w:rPr>
          <w:rFonts w:asciiTheme="majorHAnsi" w:eastAsia="Calibri" w:hAnsiTheme="majorHAnsi" w:cs="Calibri"/>
          <w:color w:val="373737"/>
          <w:sz w:val="20"/>
          <w:szCs w:val="20"/>
        </w:rPr>
        <w:t>Jennifer</w:t>
      </w:r>
      <w:r w:rsidR="00203FB0">
        <w:rPr>
          <w:rFonts w:asciiTheme="majorHAnsi" w:eastAsia="Calibri" w:hAnsiTheme="majorHAnsi" w:cs="Calibri"/>
          <w:color w:val="373737"/>
          <w:sz w:val="20"/>
          <w:szCs w:val="20"/>
        </w:rPr>
        <w:t xml:space="preserve"> and Kenji</w:t>
      </w:r>
      <w:r w:rsidRPr="00320083">
        <w:rPr>
          <w:rFonts w:asciiTheme="majorHAnsi" w:eastAsia="Calibri" w:hAnsiTheme="majorHAnsi" w:cs="Calibri"/>
          <w:color w:val="373737"/>
          <w:sz w:val="20"/>
          <w:szCs w:val="20"/>
        </w:rPr>
        <w:t xml:space="preserve"> Takeuchi, LBC Board Member</w:t>
      </w:r>
      <w:r w:rsidR="00203FB0">
        <w:rPr>
          <w:rFonts w:asciiTheme="majorHAnsi" w:eastAsia="Calibri" w:hAnsiTheme="majorHAnsi" w:cs="Calibri"/>
          <w:color w:val="373737"/>
          <w:sz w:val="20"/>
          <w:szCs w:val="20"/>
        </w:rPr>
        <w:t>s</w:t>
      </w:r>
      <w:r w:rsidRPr="00320083">
        <w:rPr>
          <w:rFonts w:asciiTheme="majorHAnsi" w:eastAsia="Calibri" w:hAnsiTheme="majorHAnsi" w:cs="Calibri"/>
          <w:color w:val="373737"/>
          <w:sz w:val="20"/>
          <w:szCs w:val="20"/>
        </w:rPr>
        <w:t xml:space="preserve"> and Tennis Committee co-Chairperson</w:t>
      </w:r>
      <w:r w:rsidR="00203FB0">
        <w:rPr>
          <w:rFonts w:asciiTheme="majorHAnsi" w:eastAsia="Calibri" w:hAnsiTheme="majorHAnsi" w:cs="Calibri"/>
          <w:color w:val="373737"/>
          <w:sz w:val="20"/>
          <w:szCs w:val="20"/>
        </w:rPr>
        <w:t>s</w:t>
      </w:r>
      <w:r w:rsidRPr="00320083">
        <w:rPr>
          <w:rFonts w:asciiTheme="majorHAnsi" w:eastAsia="Calibri" w:hAnsiTheme="majorHAnsi" w:cs="Calibri"/>
          <w:color w:val="373737"/>
          <w:sz w:val="20"/>
          <w:szCs w:val="20"/>
        </w:rPr>
        <w:t xml:space="preserve">: Contact Jennifer at 678-357-4631 </w:t>
      </w:r>
      <w:r w:rsidR="00203FB0">
        <w:rPr>
          <w:rFonts w:asciiTheme="majorHAnsi" w:eastAsia="Calibri" w:hAnsiTheme="majorHAnsi" w:cs="Calibri"/>
          <w:color w:val="373737"/>
          <w:sz w:val="20"/>
          <w:szCs w:val="20"/>
        </w:rPr>
        <w:t xml:space="preserve">or Kenji at 678-357-4630 </w:t>
      </w:r>
      <w:r w:rsidR="00AC20BB" w:rsidRPr="00EB16B1">
        <w:rPr>
          <w:rFonts w:asciiTheme="majorHAnsi" w:eastAsia="Calibri" w:hAnsiTheme="majorHAnsi" w:cs="Calibri"/>
          <w:color w:val="373737"/>
          <w:sz w:val="20"/>
          <w:szCs w:val="20"/>
        </w:rPr>
        <w:t xml:space="preserve">for all other non-COVID 19 related </w:t>
      </w:r>
      <w:r w:rsidR="00AC20BB">
        <w:rPr>
          <w:rFonts w:asciiTheme="majorHAnsi" w:eastAsia="Calibri" w:hAnsiTheme="majorHAnsi" w:cs="Calibri"/>
          <w:color w:val="373737"/>
          <w:sz w:val="20"/>
          <w:szCs w:val="20"/>
        </w:rPr>
        <w:t>tennis</w:t>
      </w:r>
      <w:r w:rsidR="00AC20BB" w:rsidRPr="00EB16B1">
        <w:rPr>
          <w:rFonts w:asciiTheme="majorHAnsi" w:eastAsia="Calibri" w:hAnsiTheme="majorHAnsi" w:cs="Calibri"/>
          <w:color w:val="373737"/>
          <w:sz w:val="20"/>
          <w:szCs w:val="20"/>
        </w:rPr>
        <w:t xml:space="preserve"> questions</w:t>
      </w:r>
      <w:r w:rsidR="00AC1B34">
        <w:rPr>
          <w:rFonts w:asciiTheme="majorHAnsi" w:eastAsia="Calibri" w:hAnsiTheme="majorHAnsi" w:cs="Calibri"/>
          <w:color w:val="373737"/>
          <w:sz w:val="20"/>
          <w:szCs w:val="20"/>
        </w:rPr>
        <w:t>.</w:t>
      </w:r>
    </w:p>
    <w:p w14:paraId="1341914E" w14:textId="77777777" w:rsidR="00056F7A" w:rsidRPr="00EB16B1" w:rsidRDefault="00056F7A" w:rsidP="00056F7A">
      <w:pPr>
        <w:shd w:val="clear" w:color="auto" w:fill="FFFFFF"/>
        <w:spacing w:line="240" w:lineRule="auto"/>
        <w:rPr>
          <w:rFonts w:asciiTheme="majorHAnsi" w:eastAsia="Calibri" w:hAnsiTheme="majorHAnsi" w:cs="Calibri"/>
          <w:b/>
          <w:color w:val="373737"/>
          <w:sz w:val="20"/>
          <w:szCs w:val="20"/>
        </w:rPr>
      </w:pPr>
    </w:p>
    <w:p w14:paraId="55702A36" w14:textId="77777777" w:rsidR="00594397" w:rsidRPr="00EB16B1" w:rsidRDefault="00A023FE" w:rsidP="0028310B">
      <w:pPr>
        <w:shd w:val="clear" w:color="auto" w:fill="FFFFFF"/>
        <w:spacing w:after="240"/>
        <w:rPr>
          <w:rFonts w:asciiTheme="majorHAnsi" w:eastAsia="Calibri" w:hAnsiTheme="majorHAnsi" w:cs="Calibri"/>
          <w:b/>
          <w:color w:val="373737"/>
          <w:sz w:val="20"/>
          <w:szCs w:val="20"/>
        </w:rPr>
      </w:pPr>
      <w:r>
        <w:rPr>
          <w:rFonts w:asciiTheme="majorHAnsi" w:eastAsia="Calibri" w:hAnsiTheme="majorHAnsi" w:cs="Calibri"/>
          <w:b/>
          <w:color w:val="373737"/>
          <w:sz w:val="20"/>
          <w:szCs w:val="20"/>
        </w:rPr>
        <w:t>Facility Usa</w:t>
      </w:r>
      <w:bookmarkStart w:id="0" w:name="_GoBack"/>
      <w:bookmarkEnd w:id="0"/>
      <w:r>
        <w:rPr>
          <w:rFonts w:asciiTheme="majorHAnsi" w:eastAsia="Calibri" w:hAnsiTheme="majorHAnsi" w:cs="Calibri"/>
          <w:b/>
          <w:color w:val="373737"/>
          <w:sz w:val="20"/>
          <w:szCs w:val="20"/>
        </w:rPr>
        <w:t>ge</w:t>
      </w:r>
    </w:p>
    <w:p w14:paraId="4B104164" w14:textId="2D61D158" w:rsidR="00594397" w:rsidRDefault="00552B65" w:rsidP="00E90E0F">
      <w:pPr>
        <w:numPr>
          <w:ilvl w:val="0"/>
          <w:numId w:val="7"/>
        </w:numPr>
        <w:shd w:val="clear" w:color="auto" w:fill="FFFFFF"/>
        <w:spacing w:after="60"/>
        <w:rPr>
          <w:rFonts w:asciiTheme="majorHAnsi" w:eastAsia="Calibri" w:hAnsiTheme="majorHAnsi" w:cs="Calibri"/>
          <w:color w:val="373737"/>
          <w:sz w:val="20"/>
          <w:szCs w:val="20"/>
        </w:rPr>
      </w:pPr>
      <w:r w:rsidRPr="00EB16B1">
        <w:rPr>
          <w:rFonts w:asciiTheme="majorHAnsi" w:eastAsia="Calibri" w:hAnsiTheme="majorHAnsi" w:cs="Calibri"/>
          <w:b/>
          <w:color w:val="373737"/>
          <w:sz w:val="20"/>
          <w:szCs w:val="20"/>
        </w:rPr>
        <w:t>Member</w:t>
      </w:r>
      <w:r w:rsidR="00320083">
        <w:rPr>
          <w:rFonts w:asciiTheme="majorHAnsi" w:eastAsia="Calibri" w:hAnsiTheme="majorHAnsi" w:cs="Calibri"/>
          <w:b/>
          <w:color w:val="373737"/>
          <w:sz w:val="20"/>
          <w:szCs w:val="20"/>
        </w:rPr>
        <w:t xml:space="preserve">s and </w:t>
      </w:r>
      <w:r w:rsidR="00E57F4D">
        <w:rPr>
          <w:rFonts w:asciiTheme="majorHAnsi" w:eastAsia="Calibri" w:hAnsiTheme="majorHAnsi" w:cs="Calibri"/>
          <w:b/>
          <w:color w:val="373737"/>
          <w:sz w:val="20"/>
          <w:szCs w:val="20"/>
        </w:rPr>
        <w:t>G</w:t>
      </w:r>
      <w:r w:rsidR="00320083">
        <w:rPr>
          <w:rFonts w:asciiTheme="majorHAnsi" w:eastAsia="Calibri" w:hAnsiTheme="majorHAnsi" w:cs="Calibri"/>
          <w:b/>
          <w:color w:val="373737"/>
          <w:sz w:val="20"/>
          <w:szCs w:val="20"/>
        </w:rPr>
        <w:t>uests</w:t>
      </w:r>
      <w:r w:rsidRPr="00EB16B1">
        <w:rPr>
          <w:rFonts w:asciiTheme="majorHAnsi" w:eastAsia="Calibri" w:hAnsiTheme="majorHAnsi" w:cs="Calibri"/>
          <w:b/>
          <w:color w:val="373737"/>
          <w:sz w:val="20"/>
          <w:szCs w:val="20"/>
        </w:rPr>
        <w:t xml:space="preserve">:  </w:t>
      </w:r>
      <w:r w:rsidR="00320083">
        <w:rPr>
          <w:rFonts w:asciiTheme="majorHAnsi" w:eastAsia="Calibri" w:hAnsiTheme="majorHAnsi" w:cs="Calibri"/>
          <w:color w:val="373737"/>
          <w:sz w:val="20"/>
          <w:szCs w:val="20"/>
        </w:rPr>
        <w:t>Members must reserve courts and must be present on the cou</w:t>
      </w:r>
      <w:r w:rsidR="00AC20BB">
        <w:rPr>
          <w:rFonts w:asciiTheme="majorHAnsi" w:eastAsia="Calibri" w:hAnsiTheme="majorHAnsi" w:cs="Calibri"/>
          <w:color w:val="373737"/>
          <w:sz w:val="20"/>
          <w:szCs w:val="20"/>
        </w:rPr>
        <w:t>rt with any guests while they are</w:t>
      </w:r>
      <w:r w:rsidR="00320083">
        <w:rPr>
          <w:rFonts w:asciiTheme="majorHAnsi" w:eastAsia="Calibri" w:hAnsiTheme="majorHAnsi" w:cs="Calibri"/>
          <w:color w:val="373737"/>
          <w:sz w:val="20"/>
          <w:szCs w:val="20"/>
        </w:rPr>
        <w:t xml:space="preserve"> present on the courts.  </w:t>
      </w:r>
      <w:r w:rsidR="00E57F4D">
        <w:rPr>
          <w:rFonts w:asciiTheme="majorHAnsi" w:eastAsia="Calibri" w:hAnsiTheme="majorHAnsi" w:cs="Calibri"/>
          <w:color w:val="373737"/>
          <w:sz w:val="20"/>
          <w:szCs w:val="20"/>
        </w:rPr>
        <w:t xml:space="preserve">Tennis reservation rules are listed on the LBC website.  </w:t>
      </w:r>
      <w:r w:rsidR="00320083">
        <w:rPr>
          <w:rFonts w:asciiTheme="majorHAnsi" w:eastAsia="Calibri" w:hAnsiTheme="majorHAnsi" w:cs="Calibri"/>
          <w:color w:val="373737"/>
          <w:sz w:val="20"/>
          <w:szCs w:val="20"/>
        </w:rPr>
        <w:t xml:space="preserve">All guests assume </w:t>
      </w:r>
      <w:r w:rsidR="00AC20BB">
        <w:rPr>
          <w:rFonts w:asciiTheme="majorHAnsi" w:eastAsia="Calibri" w:hAnsiTheme="majorHAnsi" w:cs="Calibri"/>
          <w:color w:val="373737"/>
          <w:sz w:val="20"/>
          <w:szCs w:val="20"/>
        </w:rPr>
        <w:t xml:space="preserve">any </w:t>
      </w:r>
      <w:r w:rsidR="00320083">
        <w:rPr>
          <w:rFonts w:asciiTheme="majorHAnsi" w:eastAsia="Calibri" w:hAnsiTheme="majorHAnsi" w:cs="Calibri"/>
          <w:color w:val="373737"/>
          <w:sz w:val="20"/>
          <w:szCs w:val="20"/>
        </w:rPr>
        <w:t xml:space="preserve">risk by </w:t>
      </w:r>
      <w:r w:rsidR="00203FB0">
        <w:rPr>
          <w:rFonts w:asciiTheme="majorHAnsi" w:eastAsia="Calibri" w:hAnsiTheme="majorHAnsi" w:cs="Calibri"/>
          <w:color w:val="373737"/>
          <w:sz w:val="20"/>
          <w:szCs w:val="20"/>
        </w:rPr>
        <w:t>entering</w:t>
      </w:r>
      <w:r w:rsidR="00196F51">
        <w:rPr>
          <w:rFonts w:asciiTheme="majorHAnsi" w:eastAsia="Calibri" w:hAnsiTheme="majorHAnsi" w:cs="Calibri"/>
          <w:color w:val="373737"/>
          <w:sz w:val="20"/>
          <w:szCs w:val="20"/>
        </w:rPr>
        <w:t xml:space="preserve"> the courts.</w:t>
      </w:r>
    </w:p>
    <w:p w14:paraId="49A9891F" w14:textId="35432AA4" w:rsidR="00EB41C1" w:rsidRPr="004A7E69" w:rsidRDefault="00DF0DC3" w:rsidP="004A7E69">
      <w:pPr>
        <w:pStyle w:val="ListParagraph"/>
        <w:numPr>
          <w:ilvl w:val="0"/>
          <w:numId w:val="7"/>
        </w:numPr>
        <w:rPr>
          <w:rFonts w:asciiTheme="majorHAnsi" w:eastAsia="Calibri" w:hAnsiTheme="majorHAnsi" w:cs="Calibri"/>
          <w:color w:val="373737"/>
          <w:sz w:val="20"/>
          <w:szCs w:val="20"/>
        </w:rPr>
      </w:pPr>
      <w:r w:rsidRPr="004A7E69">
        <w:rPr>
          <w:rFonts w:asciiTheme="majorHAnsi" w:eastAsia="Calibri" w:hAnsiTheme="majorHAnsi" w:cs="Calibri"/>
          <w:b/>
          <w:color w:val="373737"/>
          <w:sz w:val="20"/>
          <w:szCs w:val="20"/>
        </w:rPr>
        <w:t>COVID-19 Symptoms</w:t>
      </w:r>
      <w:r w:rsidRPr="004A7E69">
        <w:rPr>
          <w:rFonts w:asciiTheme="majorHAnsi" w:eastAsia="Calibri" w:hAnsiTheme="majorHAnsi" w:cs="Calibri"/>
          <w:color w:val="373737"/>
          <w:sz w:val="20"/>
          <w:szCs w:val="20"/>
        </w:rPr>
        <w:t xml:space="preserve">: </w:t>
      </w:r>
      <w:r w:rsidR="0025041F">
        <w:rPr>
          <w:rFonts w:asciiTheme="majorHAnsi" w:eastAsia="Calibri" w:hAnsiTheme="majorHAnsi" w:cs="Calibri"/>
          <w:color w:val="373737"/>
          <w:sz w:val="20"/>
          <w:szCs w:val="20"/>
        </w:rPr>
        <w:t xml:space="preserve"> </w:t>
      </w:r>
      <w:r w:rsidRPr="004A7E69">
        <w:rPr>
          <w:rFonts w:asciiTheme="majorHAnsi" w:eastAsia="Calibri" w:hAnsiTheme="majorHAnsi" w:cs="Calibri"/>
          <w:color w:val="373737"/>
          <w:sz w:val="20"/>
          <w:szCs w:val="20"/>
        </w:rPr>
        <w:t>Individuals who have a fever or other symptoms of COVID-19 shall not enter.</w:t>
      </w:r>
      <w:r w:rsidR="004A7E69" w:rsidRPr="004A7E69">
        <w:rPr>
          <w:rFonts w:asciiTheme="majorHAnsi" w:eastAsia="Calibri" w:hAnsiTheme="majorHAnsi" w:cs="Calibri"/>
          <w:color w:val="373737"/>
          <w:sz w:val="20"/>
          <w:szCs w:val="20"/>
        </w:rPr>
        <w:t xml:space="preserve">  All </w:t>
      </w:r>
      <w:r w:rsidR="00AC20BB">
        <w:rPr>
          <w:rFonts w:asciiTheme="majorHAnsi" w:eastAsia="Calibri" w:hAnsiTheme="majorHAnsi" w:cs="Calibri"/>
          <w:color w:val="373737"/>
          <w:sz w:val="20"/>
          <w:szCs w:val="20"/>
        </w:rPr>
        <w:t>individuals</w:t>
      </w:r>
      <w:r w:rsidR="004A7E69" w:rsidRPr="004A7E69">
        <w:rPr>
          <w:rFonts w:asciiTheme="majorHAnsi" w:eastAsia="Calibri" w:hAnsiTheme="majorHAnsi" w:cs="Calibri"/>
          <w:color w:val="373737"/>
          <w:sz w:val="20"/>
          <w:szCs w:val="20"/>
        </w:rPr>
        <w:t xml:space="preserve"> are required to self-report prior to admittance to the club if they have symptoms of COVID-19, such as a fever over 100.4°F, cough, shortness of breath or difficulty breathing, chills, muscle pain, sore throat, or new loss of taste or smell.</w:t>
      </w:r>
    </w:p>
    <w:p w14:paraId="40D80383" w14:textId="0B6C0ADF" w:rsidR="00E90E0F" w:rsidRPr="00E90E0F" w:rsidRDefault="0099071D" w:rsidP="00DC584A">
      <w:pPr>
        <w:numPr>
          <w:ilvl w:val="0"/>
          <w:numId w:val="7"/>
        </w:numPr>
        <w:shd w:val="clear" w:color="auto" w:fill="FFFFFF"/>
        <w:spacing w:after="60"/>
        <w:rPr>
          <w:rFonts w:asciiTheme="majorHAnsi" w:eastAsia="Calibri" w:hAnsiTheme="majorHAnsi" w:cs="Calibri"/>
          <w:color w:val="373737"/>
          <w:sz w:val="20"/>
          <w:szCs w:val="20"/>
        </w:rPr>
      </w:pPr>
      <w:r w:rsidRPr="00EB16B1">
        <w:rPr>
          <w:rFonts w:asciiTheme="majorHAnsi" w:eastAsia="Calibri" w:hAnsiTheme="majorHAnsi" w:cs="Calibri"/>
          <w:b/>
          <w:color w:val="373737"/>
          <w:sz w:val="20"/>
          <w:szCs w:val="20"/>
        </w:rPr>
        <w:t>Waiver</w:t>
      </w:r>
      <w:r w:rsidRPr="00EB16B1">
        <w:rPr>
          <w:rFonts w:asciiTheme="majorHAnsi" w:eastAsia="Calibri" w:hAnsiTheme="majorHAnsi" w:cs="Calibri"/>
          <w:color w:val="373737"/>
          <w:sz w:val="20"/>
          <w:szCs w:val="20"/>
        </w:rPr>
        <w:t xml:space="preserve">:  Each individual/family </w:t>
      </w:r>
      <w:r w:rsidR="00EE0C96">
        <w:rPr>
          <w:rFonts w:asciiTheme="majorHAnsi" w:eastAsia="Calibri" w:hAnsiTheme="majorHAnsi" w:cs="Calibri"/>
          <w:color w:val="373737"/>
          <w:sz w:val="20"/>
          <w:szCs w:val="20"/>
        </w:rPr>
        <w:t xml:space="preserve">member </w:t>
      </w:r>
      <w:r w:rsidR="00196F51">
        <w:rPr>
          <w:rFonts w:asciiTheme="majorHAnsi" w:eastAsia="Calibri" w:hAnsiTheme="majorHAnsi" w:cs="Calibri"/>
          <w:color w:val="373737"/>
          <w:sz w:val="20"/>
          <w:szCs w:val="20"/>
        </w:rPr>
        <w:t xml:space="preserve">and guest </w:t>
      </w:r>
      <w:r w:rsidRPr="00EB16B1">
        <w:rPr>
          <w:rFonts w:asciiTheme="majorHAnsi" w:eastAsia="Calibri" w:hAnsiTheme="majorHAnsi" w:cs="Calibri"/>
          <w:color w:val="373737"/>
          <w:sz w:val="20"/>
          <w:szCs w:val="20"/>
        </w:rPr>
        <w:t>must sign a COVID-19 waiver before entering the facility.</w:t>
      </w:r>
      <w:r w:rsidR="00E90E0F" w:rsidRPr="00E90E0F">
        <w:rPr>
          <w:rFonts w:asciiTheme="majorHAnsi" w:eastAsia="Calibri" w:hAnsiTheme="majorHAnsi" w:cs="Calibri"/>
          <w:b/>
          <w:color w:val="373737"/>
          <w:sz w:val="20"/>
          <w:szCs w:val="20"/>
        </w:rPr>
        <w:t xml:space="preserve"> </w:t>
      </w:r>
    </w:p>
    <w:p w14:paraId="030924B4" w14:textId="41B303CA" w:rsidR="0025041F" w:rsidRPr="00DC584A" w:rsidRDefault="00E90E0F" w:rsidP="00DC584A">
      <w:pPr>
        <w:numPr>
          <w:ilvl w:val="0"/>
          <w:numId w:val="7"/>
        </w:numPr>
        <w:shd w:val="clear" w:color="auto" w:fill="FFFFFF"/>
        <w:spacing w:after="60"/>
        <w:rPr>
          <w:rFonts w:asciiTheme="majorHAnsi" w:eastAsia="Calibri" w:hAnsiTheme="majorHAnsi" w:cs="Calibri"/>
          <w:color w:val="373737"/>
          <w:sz w:val="20"/>
          <w:szCs w:val="20"/>
        </w:rPr>
      </w:pPr>
      <w:r w:rsidRPr="00EB16B1">
        <w:rPr>
          <w:rFonts w:asciiTheme="majorHAnsi" w:eastAsia="Calibri" w:hAnsiTheme="majorHAnsi" w:cs="Calibri"/>
          <w:b/>
          <w:color w:val="373737"/>
          <w:sz w:val="20"/>
          <w:szCs w:val="20"/>
        </w:rPr>
        <w:t>Policies and Procedures Adherence</w:t>
      </w:r>
      <w:r w:rsidRPr="00EB16B1">
        <w:rPr>
          <w:rFonts w:asciiTheme="majorHAnsi" w:eastAsia="Calibri" w:hAnsiTheme="majorHAnsi" w:cs="Calibri"/>
          <w:color w:val="373737"/>
          <w:sz w:val="20"/>
          <w:szCs w:val="20"/>
        </w:rPr>
        <w:t xml:space="preserve">:  </w:t>
      </w:r>
      <w:r w:rsidR="00AC20BB">
        <w:rPr>
          <w:rFonts w:asciiTheme="majorHAnsi" w:eastAsia="Calibri" w:hAnsiTheme="majorHAnsi" w:cs="Calibri"/>
          <w:color w:val="373737"/>
          <w:sz w:val="20"/>
          <w:szCs w:val="20"/>
        </w:rPr>
        <w:t>All members and guests</w:t>
      </w:r>
      <w:r w:rsidRPr="00EB16B1">
        <w:rPr>
          <w:rFonts w:asciiTheme="majorHAnsi" w:eastAsia="Calibri" w:hAnsiTheme="majorHAnsi" w:cs="Calibri"/>
          <w:color w:val="373737"/>
          <w:sz w:val="20"/>
          <w:szCs w:val="20"/>
        </w:rPr>
        <w:t xml:space="preserve"> must abide by the policies and procedures outlined in this document.</w:t>
      </w:r>
    </w:p>
    <w:p w14:paraId="10D1CF68" w14:textId="77777777" w:rsidR="0025041F" w:rsidRDefault="0025041F" w:rsidP="00FE0CB0">
      <w:pPr>
        <w:shd w:val="clear" w:color="auto" w:fill="FFFFFF"/>
        <w:spacing w:after="60"/>
        <w:rPr>
          <w:rFonts w:asciiTheme="majorHAnsi" w:eastAsia="Calibri" w:hAnsiTheme="majorHAnsi" w:cs="Calibri"/>
          <w:b/>
          <w:color w:val="373737"/>
          <w:sz w:val="20"/>
          <w:szCs w:val="20"/>
        </w:rPr>
      </w:pPr>
    </w:p>
    <w:p w14:paraId="41186FC7" w14:textId="77777777" w:rsidR="00196F51" w:rsidRPr="00EB16B1" w:rsidRDefault="00196F51" w:rsidP="00196F51">
      <w:pPr>
        <w:shd w:val="clear" w:color="auto" w:fill="FFFFFF"/>
        <w:spacing w:after="240"/>
        <w:rPr>
          <w:rFonts w:asciiTheme="majorHAnsi" w:eastAsia="Calibri" w:hAnsiTheme="majorHAnsi" w:cs="Calibri"/>
          <w:color w:val="373737"/>
          <w:sz w:val="20"/>
          <w:szCs w:val="20"/>
        </w:rPr>
      </w:pPr>
      <w:r w:rsidRPr="00EB16B1">
        <w:rPr>
          <w:rFonts w:asciiTheme="majorHAnsi" w:eastAsia="Calibri" w:hAnsiTheme="majorHAnsi" w:cs="Calibri"/>
          <w:b/>
          <w:color w:val="373737"/>
          <w:sz w:val="20"/>
          <w:szCs w:val="20"/>
        </w:rPr>
        <w:t>Health Requirements and Reminders</w:t>
      </w:r>
    </w:p>
    <w:p w14:paraId="6184EFD8" w14:textId="7EB000EF" w:rsidR="00196F51" w:rsidRPr="00EB16B1" w:rsidRDefault="00196F51" w:rsidP="00196F51">
      <w:pPr>
        <w:numPr>
          <w:ilvl w:val="0"/>
          <w:numId w:val="6"/>
        </w:numPr>
        <w:shd w:val="clear" w:color="auto" w:fill="FFFFFF"/>
        <w:rPr>
          <w:rFonts w:asciiTheme="majorHAnsi" w:eastAsia="Calibri" w:hAnsiTheme="majorHAnsi" w:cs="Calibri"/>
          <w:color w:val="373737"/>
          <w:sz w:val="20"/>
          <w:szCs w:val="20"/>
        </w:rPr>
      </w:pPr>
      <w:r>
        <w:rPr>
          <w:rFonts w:asciiTheme="majorHAnsi" w:eastAsia="Calibri" w:hAnsiTheme="majorHAnsi" w:cs="Calibri"/>
          <w:color w:val="373737"/>
          <w:sz w:val="20"/>
          <w:szCs w:val="20"/>
        </w:rPr>
        <w:t xml:space="preserve">All </w:t>
      </w:r>
      <w:r w:rsidRPr="00EB16B1">
        <w:rPr>
          <w:rFonts w:asciiTheme="majorHAnsi" w:eastAsia="Calibri" w:hAnsiTheme="majorHAnsi" w:cs="Calibri"/>
          <w:color w:val="373737"/>
          <w:sz w:val="20"/>
          <w:szCs w:val="20"/>
        </w:rPr>
        <w:t>members</w:t>
      </w:r>
      <w:r w:rsidR="001E36E4">
        <w:rPr>
          <w:rFonts w:asciiTheme="majorHAnsi" w:eastAsia="Calibri" w:hAnsiTheme="majorHAnsi" w:cs="Calibri"/>
          <w:color w:val="373737"/>
          <w:sz w:val="20"/>
          <w:szCs w:val="20"/>
        </w:rPr>
        <w:t xml:space="preserve"> and guests</w:t>
      </w:r>
      <w:r w:rsidRPr="00EB16B1">
        <w:rPr>
          <w:rFonts w:asciiTheme="majorHAnsi" w:eastAsia="Calibri" w:hAnsiTheme="majorHAnsi" w:cs="Calibri"/>
          <w:color w:val="373737"/>
          <w:sz w:val="20"/>
          <w:szCs w:val="20"/>
        </w:rPr>
        <w:t xml:space="preserve"> are required to self-report prior to admittance to the club if they have symptoms of COVID-19, such as a fever over 100.4°F, cough, shortness of breath or difficulty breathing, chills, muscle pain, sore throat, or new loss of taste or smell.</w:t>
      </w:r>
    </w:p>
    <w:p w14:paraId="43F22768" w14:textId="4120D9CB" w:rsidR="00196F51" w:rsidRPr="00EB16B1" w:rsidRDefault="00196F51" w:rsidP="00196F51">
      <w:pPr>
        <w:numPr>
          <w:ilvl w:val="0"/>
          <w:numId w:val="6"/>
        </w:numPr>
        <w:shd w:val="clear" w:color="auto" w:fill="FFFFFF"/>
        <w:rPr>
          <w:rFonts w:asciiTheme="majorHAnsi" w:eastAsia="Calibri" w:hAnsiTheme="majorHAnsi" w:cs="Calibri"/>
          <w:color w:val="373737"/>
          <w:sz w:val="20"/>
          <w:szCs w:val="20"/>
        </w:rPr>
      </w:pPr>
      <w:r>
        <w:rPr>
          <w:rFonts w:asciiTheme="majorHAnsi" w:eastAsia="Calibri" w:hAnsiTheme="majorHAnsi" w:cs="Calibri"/>
          <w:color w:val="373737"/>
          <w:sz w:val="20"/>
          <w:szCs w:val="20"/>
        </w:rPr>
        <w:t xml:space="preserve">All </w:t>
      </w:r>
      <w:r w:rsidRPr="00EB16B1">
        <w:rPr>
          <w:rFonts w:asciiTheme="majorHAnsi" w:eastAsia="Calibri" w:hAnsiTheme="majorHAnsi" w:cs="Calibri"/>
          <w:color w:val="373737"/>
          <w:sz w:val="20"/>
          <w:szCs w:val="20"/>
        </w:rPr>
        <w:t xml:space="preserve">members </w:t>
      </w:r>
      <w:r w:rsidR="001E36E4">
        <w:rPr>
          <w:rFonts w:asciiTheme="majorHAnsi" w:eastAsia="Calibri" w:hAnsiTheme="majorHAnsi" w:cs="Calibri"/>
          <w:color w:val="373737"/>
          <w:sz w:val="20"/>
          <w:szCs w:val="20"/>
        </w:rPr>
        <w:t xml:space="preserve">and guests </w:t>
      </w:r>
      <w:r w:rsidRPr="00EB16B1">
        <w:rPr>
          <w:rFonts w:asciiTheme="majorHAnsi" w:eastAsia="Calibri" w:hAnsiTheme="majorHAnsi" w:cs="Calibri"/>
          <w:color w:val="373737"/>
          <w:sz w:val="20"/>
          <w:szCs w:val="20"/>
        </w:rPr>
        <w:t>who exhibit signs of illness must seek medical attention.  Anyone with known or suspected COVID-19 must follow CDC guidelines to self-isolate for at least ten days after symptom onset and end isolation only after symptoms have shown progressive improvement and the person has been fever-free for three consecutive days without medication.</w:t>
      </w:r>
    </w:p>
    <w:p w14:paraId="654EDDE6" w14:textId="24501C16" w:rsidR="00196F51" w:rsidRPr="00EB16B1" w:rsidRDefault="00196F51" w:rsidP="00196F51">
      <w:pPr>
        <w:numPr>
          <w:ilvl w:val="0"/>
          <w:numId w:val="6"/>
        </w:numPr>
        <w:shd w:val="clear" w:color="auto" w:fill="FFFFFF"/>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t>A</w:t>
      </w:r>
      <w:r>
        <w:rPr>
          <w:rFonts w:asciiTheme="majorHAnsi" w:eastAsia="Calibri" w:hAnsiTheme="majorHAnsi" w:cs="Calibri"/>
          <w:color w:val="373737"/>
          <w:sz w:val="20"/>
          <w:szCs w:val="20"/>
        </w:rPr>
        <w:t xml:space="preserve">ll </w:t>
      </w:r>
      <w:r w:rsidRPr="00EB16B1">
        <w:rPr>
          <w:rFonts w:asciiTheme="majorHAnsi" w:eastAsia="Calibri" w:hAnsiTheme="majorHAnsi" w:cs="Calibri"/>
          <w:color w:val="373737"/>
          <w:sz w:val="20"/>
          <w:szCs w:val="20"/>
        </w:rPr>
        <w:t xml:space="preserve">members </w:t>
      </w:r>
      <w:r w:rsidR="001E36E4">
        <w:rPr>
          <w:rFonts w:asciiTheme="majorHAnsi" w:eastAsia="Calibri" w:hAnsiTheme="majorHAnsi" w:cs="Calibri"/>
          <w:color w:val="373737"/>
          <w:sz w:val="20"/>
          <w:szCs w:val="20"/>
        </w:rPr>
        <w:t xml:space="preserve">and guests </w:t>
      </w:r>
      <w:r w:rsidRPr="00EB16B1">
        <w:rPr>
          <w:rFonts w:asciiTheme="majorHAnsi" w:eastAsia="Calibri" w:hAnsiTheme="majorHAnsi" w:cs="Calibri"/>
          <w:color w:val="373737"/>
          <w:sz w:val="20"/>
          <w:szCs w:val="20"/>
        </w:rPr>
        <w:t>are encouraged to wash their hands often and cover their coughs and sneezes. Adequate supplies are provided to support proper hygiene including soap, hand sanitizer with at least 60 percent alcohol, if feasible (for adults and older children who can safely use hand sanitizer), paper towels, tissues, and no-touch trash cans.</w:t>
      </w:r>
    </w:p>
    <w:p w14:paraId="1DA3A82F" w14:textId="77777777" w:rsidR="00196F51" w:rsidRPr="00EB16B1" w:rsidRDefault="00196F51" w:rsidP="00196F51">
      <w:pPr>
        <w:numPr>
          <w:ilvl w:val="1"/>
          <w:numId w:val="6"/>
        </w:numPr>
        <w:shd w:val="clear" w:color="auto" w:fill="FFFFFF"/>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lastRenderedPageBreak/>
        <w:t>Signs are posted on the front of the facility and in other key areas encouraging hand hygiene.</w:t>
      </w:r>
    </w:p>
    <w:p w14:paraId="2A77CE92" w14:textId="218D6039" w:rsidR="00196F51" w:rsidRDefault="00196F51" w:rsidP="00196F51">
      <w:pPr>
        <w:numPr>
          <w:ilvl w:val="1"/>
          <w:numId w:val="6"/>
        </w:numPr>
        <w:shd w:val="clear" w:color="auto" w:fill="FFFFFF"/>
        <w:rPr>
          <w:rFonts w:asciiTheme="majorHAnsi" w:eastAsia="Calibri" w:hAnsiTheme="majorHAnsi" w:cs="Calibri"/>
          <w:color w:val="373737"/>
          <w:sz w:val="20"/>
          <w:szCs w:val="20"/>
        </w:rPr>
      </w:pPr>
      <w:r>
        <w:rPr>
          <w:rFonts w:asciiTheme="majorHAnsi" w:eastAsia="Calibri" w:hAnsiTheme="majorHAnsi" w:cs="Calibri"/>
          <w:color w:val="373737"/>
          <w:sz w:val="20"/>
          <w:szCs w:val="20"/>
        </w:rPr>
        <w:t>A hand sanitizer dispenser is</w:t>
      </w:r>
      <w:r w:rsidRPr="00EB16B1">
        <w:rPr>
          <w:rFonts w:asciiTheme="majorHAnsi" w:eastAsia="Calibri" w:hAnsiTheme="majorHAnsi" w:cs="Calibri"/>
          <w:color w:val="373737"/>
          <w:sz w:val="20"/>
          <w:szCs w:val="20"/>
        </w:rPr>
        <w:t xml:space="preserve"> available </w:t>
      </w:r>
      <w:r>
        <w:rPr>
          <w:rFonts w:asciiTheme="majorHAnsi" w:eastAsia="Calibri" w:hAnsiTheme="majorHAnsi" w:cs="Calibri"/>
          <w:color w:val="373737"/>
          <w:sz w:val="20"/>
          <w:szCs w:val="20"/>
        </w:rPr>
        <w:t>in the tennis pavilion</w:t>
      </w:r>
      <w:r w:rsidRPr="00EB16B1">
        <w:rPr>
          <w:rFonts w:asciiTheme="majorHAnsi" w:eastAsia="Calibri" w:hAnsiTheme="majorHAnsi" w:cs="Calibri"/>
          <w:color w:val="373737"/>
          <w:sz w:val="20"/>
          <w:szCs w:val="20"/>
        </w:rPr>
        <w:t>.</w:t>
      </w:r>
    </w:p>
    <w:p w14:paraId="1153EC10" w14:textId="77777777" w:rsidR="001E36E4" w:rsidRPr="004F4576" w:rsidRDefault="001E36E4" w:rsidP="001E36E4">
      <w:pPr>
        <w:pStyle w:val="ListParagraph"/>
        <w:numPr>
          <w:ilvl w:val="1"/>
          <w:numId w:val="6"/>
        </w:numPr>
        <w:shd w:val="clear" w:color="auto" w:fill="FFFFFF"/>
        <w:spacing w:after="60"/>
        <w:rPr>
          <w:rFonts w:asciiTheme="majorHAnsi" w:eastAsia="Calibri" w:hAnsiTheme="majorHAnsi" w:cs="Calibri"/>
          <w:color w:val="373737"/>
          <w:sz w:val="20"/>
          <w:szCs w:val="20"/>
        </w:rPr>
      </w:pPr>
      <w:r w:rsidRPr="00D56B33">
        <w:rPr>
          <w:rFonts w:asciiTheme="majorHAnsi" w:eastAsia="Calibri" w:hAnsiTheme="majorHAnsi" w:cs="Calibri"/>
          <w:color w:val="373737"/>
          <w:sz w:val="20"/>
          <w:szCs w:val="20"/>
        </w:rPr>
        <w:t>Each member</w:t>
      </w:r>
      <w:r>
        <w:rPr>
          <w:rFonts w:asciiTheme="majorHAnsi" w:eastAsia="Calibri" w:hAnsiTheme="majorHAnsi" w:cs="Calibri"/>
          <w:color w:val="373737"/>
          <w:sz w:val="20"/>
          <w:szCs w:val="20"/>
        </w:rPr>
        <w:t xml:space="preserve"> and guest is advised to bring</w:t>
      </w:r>
      <w:r w:rsidRPr="00D56B33">
        <w:rPr>
          <w:rFonts w:asciiTheme="majorHAnsi" w:eastAsia="Calibri" w:hAnsiTheme="majorHAnsi" w:cs="Calibri"/>
          <w:color w:val="373737"/>
          <w:sz w:val="20"/>
          <w:szCs w:val="20"/>
        </w:rPr>
        <w:t xml:space="preserve"> hand sanitizer, disinfectant wipes, and a face mask.  The CDC encourages the proper use of cloth face coverings as feasible.  Face coverings are most essential at times when phy</w:t>
      </w:r>
      <w:r>
        <w:rPr>
          <w:rFonts w:asciiTheme="majorHAnsi" w:eastAsia="Calibri" w:hAnsiTheme="majorHAnsi" w:cs="Calibri"/>
          <w:color w:val="373737"/>
          <w:sz w:val="20"/>
          <w:szCs w:val="20"/>
        </w:rPr>
        <w:t xml:space="preserve">sical distancing is difficult.  </w:t>
      </w:r>
    </w:p>
    <w:p w14:paraId="60BECA0C" w14:textId="77777777" w:rsidR="00196F51" w:rsidRPr="00EB16B1" w:rsidRDefault="00196F51" w:rsidP="00196F51">
      <w:pPr>
        <w:numPr>
          <w:ilvl w:val="0"/>
          <w:numId w:val="6"/>
        </w:numPr>
        <w:shd w:val="clear" w:color="auto" w:fill="FFFFFF"/>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t xml:space="preserve">Messages about behaviors that prevent the spread of COVID-19 will be included in contacts with individual patrons or households will be communicated in emails, on the LBC website, social media accounts, and newsletters.  </w:t>
      </w:r>
    </w:p>
    <w:p w14:paraId="125A274C" w14:textId="77777777" w:rsidR="00196F51" w:rsidRPr="00EB16B1" w:rsidRDefault="00196F51" w:rsidP="00196F51">
      <w:pPr>
        <w:numPr>
          <w:ilvl w:val="0"/>
          <w:numId w:val="6"/>
        </w:numPr>
        <w:shd w:val="clear" w:color="auto" w:fill="FFFFFF"/>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t>A sign is posted on the front of the facility stating that individuals who have a fever or other symptoms of COVID-19 shall not enter.</w:t>
      </w:r>
    </w:p>
    <w:p w14:paraId="27A24888" w14:textId="77777777" w:rsidR="00196F51" w:rsidRDefault="00196F51" w:rsidP="0014644D">
      <w:pPr>
        <w:pStyle w:val="NormalWeb"/>
        <w:shd w:val="clear" w:color="auto" w:fill="FFFFFF"/>
        <w:spacing w:before="0" w:beforeAutospacing="0" w:after="240" w:afterAutospacing="0"/>
        <w:rPr>
          <w:rFonts w:asciiTheme="majorHAnsi" w:hAnsiTheme="majorHAnsi"/>
          <w:b/>
          <w:bCs/>
          <w:color w:val="373737"/>
          <w:sz w:val="20"/>
          <w:szCs w:val="20"/>
        </w:rPr>
      </w:pPr>
    </w:p>
    <w:p w14:paraId="0BA45005" w14:textId="77777777" w:rsidR="00A023FE" w:rsidRDefault="00411ED4" w:rsidP="0014644D">
      <w:pPr>
        <w:pStyle w:val="NormalWeb"/>
        <w:shd w:val="clear" w:color="auto" w:fill="FFFFFF"/>
        <w:spacing w:before="0" w:beforeAutospacing="0" w:after="240" w:afterAutospacing="0"/>
        <w:rPr>
          <w:rFonts w:asciiTheme="majorHAnsi" w:hAnsiTheme="majorHAnsi"/>
          <w:b/>
          <w:bCs/>
          <w:color w:val="373737"/>
          <w:sz w:val="20"/>
          <w:szCs w:val="20"/>
        </w:rPr>
      </w:pPr>
      <w:r w:rsidRPr="00EB16B1">
        <w:rPr>
          <w:rFonts w:asciiTheme="majorHAnsi" w:hAnsiTheme="majorHAnsi"/>
          <w:b/>
          <w:bCs/>
          <w:color w:val="373737"/>
          <w:sz w:val="20"/>
          <w:szCs w:val="20"/>
        </w:rPr>
        <w:t xml:space="preserve">Facility </w:t>
      </w:r>
      <w:r w:rsidR="00A023FE">
        <w:rPr>
          <w:rFonts w:asciiTheme="majorHAnsi" w:hAnsiTheme="majorHAnsi"/>
          <w:b/>
          <w:bCs/>
          <w:color w:val="373737"/>
          <w:sz w:val="20"/>
          <w:szCs w:val="20"/>
        </w:rPr>
        <w:t>Availability</w:t>
      </w:r>
    </w:p>
    <w:p w14:paraId="399E8BD6" w14:textId="77777777" w:rsidR="001E2DFF" w:rsidRPr="00EB16B1" w:rsidRDefault="001E2DFF" w:rsidP="0028310B">
      <w:pPr>
        <w:pStyle w:val="NormalWeb"/>
        <w:shd w:val="clear" w:color="auto" w:fill="FFFFFF"/>
        <w:spacing w:before="0" w:beforeAutospacing="0" w:after="240" w:afterAutospacing="0"/>
        <w:rPr>
          <w:rFonts w:asciiTheme="majorHAnsi" w:hAnsiTheme="majorHAnsi"/>
          <w:sz w:val="20"/>
          <w:szCs w:val="20"/>
        </w:rPr>
      </w:pPr>
      <w:r w:rsidRPr="00EB16B1">
        <w:rPr>
          <w:rFonts w:asciiTheme="majorHAnsi" w:hAnsiTheme="majorHAnsi"/>
          <w:color w:val="373737"/>
          <w:sz w:val="20"/>
          <w:szCs w:val="20"/>
        </w:rPr>
        <w:t xml:space="preserve">The following lists whether the facility/function is open/available </w:t>
      </w:r>
      <w:r w:rsidR="0006008E" w:rsidRPr="00EB16B1">
        <w:rPr>
          <w:rFonts w:asciiTheme="majorHAnsi" w:hAnsiTheme="majorHAnsi"/>
          <w:color w:val="373737"/>
          <w:sz w:val="20"/>
          <w:szCs w:val="20"/>
        </w:rPr>
        <w:t>or closed</w:t>
      </w:r>
      <w:r w:rsidR="00C510FC">
        <w:rPr>
          <w:rFonts w:asciiTheme="majorHAnsi" w:hAnsiTheme="majorHAnsi"/>
          <w:color w:val="373737"/>
          <w:sz w:val="20"/>
          <w:szCs w:val="20"/>
        </w:rPr>
        <w:t>/unavailable</w:t>
      </w:r>
      <w:r w:rsidR="0006008E" w:rsidRPr="00EB16B1">
        <w:rPr>
          <w:rFonts w:asciiTheme="majorHAnsi" w:hAnsiTheme="majorHAnsi"/>
          <w:color w:val="373737"/>
          <w:sz w:val="20"/>
          <w:szCs w:val="20"/>
        </w:rPr>
        <w:t xml:space="preserve"> </w:t>
      </w:r>
      <w:r w:rsidRPr="00EB16B1">
        <w:rPr>
          <w:rFonts w:asciiTheme="majorHAnsi" w:hAnsiTheme="majorHAnsi"/>
          <w:color w:val="373737"/>
          <w:sz w:val="20"/>
          <w:szCs w:val="20"/>
        </w:rPr>
        <w:t>for member use:</w:t>
      </w:r>
    </w:p>
    <w:p w14:paraId="256AA821" w14:textId="2EE86675" w:rsidR="00425780" w:rsidRPr="00225DC6" w:rsidRDefault="00425780" w:rsidP="00203FB0">
      <w:pPr>
        <w:pStyle w:val="NormalWeb"/>
        <w:numPr>
          <w:ilvl w:val="0"/>
          <w:numId w:val="5"/>
        </w:numPr>
        <w:shd w:val="clear" w:color="auto" w:fill="FFFFFF"/>
        <w:spacing w:before="0" w:beforeAutospacing="0" w:after="60" w:afterAutospacing="0"/>
        <w:rPr>
          <w:rFonts w:asciiTheme="majorHAnsi" w:hAnsiTheme="majorHAnsi"/>
          <w:sz w:val="20"/>
          <w:szCs w:val="20"/>
        </w:rPr>
      </w:pPr>
      <w:r w:rsidRPr="00425780">
        <w:rPr>
          <w:rFonts w:asciiTheme="majorHAnsi" w:hAnsiTheme="majorHAnsi"/>
          <w:b/>
          <w:sz w:val="20"/>
          <w:szCs w:val="20"/>
        </w:rPr>
        <w:t xml:space="preserve">Courts:  </w:t>
      </w:r>
      <w:r>
        <w:rPr>
          <w:rFonts w:asciiTheme="majorHAnsi" w:hAnsiTheme="majorHAnsi"/>
          <w:sz w:val="20"/>
          <w:szCs w:val="20"/>
        </w:rPr>
        <w:t>Courts are open for singles and doubles play.  No more than 4 people per court.</w:t>
      </w:r>
      <w:r w:rsidR="00203FB0">
        <w:rPr>
          <w:rFonts w:asciiTheme="majorHAnsi" w:hAnsiTheme="majorHAnsi"/>
          <w:sz w:val="20"/>
          <w:szCs w:val="20"/>
        </w:rPr>
        <w:t xml:space="preserve">  </w:t>
      </w:r>
    </w:p>
    <w:p w14:paraId="3700C986" w14:textId="2B4A93EC" w:rsidR="00225DC6" w:rsidRPr="00225DC6" w:rsidRDefault="00225DC6" w:rsidP="00225DC6">
      <w:pPr>
        <w:pStyle w:val="NormalWeb"/>
        <w:numPr>
          <w:ilvl w:val="0"/>
          <w:numId w:val="5"/>
        </w:numPr>
        <w:shd w:val="clear" w:color="auto" w:fill="FFFFFF"/>
        <w:spacing w:before="0" w:beforeAutospacing="0" w:after="60" w:afterAutospacing="0"/>
        <w:rPr>
          <w:rFonts w:asciiTheme="majorHAnsi" w:hAnsiTheme="majorHAnsi"/>
          <w:sz w:val="20"/>
          <w:szCs w:val="20"/>
        </w:rPr>
      </w:pPr>
      <w:r>
        <w:rPr>
          <w:rFonts w:asciiTheme="majorHAnsi" w:hAnsiTheme="majorHAnsi"/>
          <w:b/>
          <w:sz w:val="20"/>
          <w:szCs w:val="20"/>
        </w:rPr>
        <w:t xml:space="preserve">Gazebo, Pavilion, Bleachers:  </w:t>
      </w:r>
      <w:r w:rsidRPr="00225DC6">
        <w:rPr>
          <w:rFonts w:asciiTheme="majorHAnsi" w:hAnsiTheme="majorHAnsi"/>
          <w:bCs/>
          <w:sz w:val="20"/>
          <w:szCs w:val="20"/>
        </w:rPr>
        <w:t>Spectators should maintain social distancing</w:t>
      </w:r>
      <w:r>
        <w:rPr>
          <w:rFonts w:asciiTheme="majorHAnsi" w:hAnsiTheme="majorHAnsi"/>
          <w:bCs/>
          <w:sz w:val="20"/>
          <w:szCs w:val="20"/>
        </w:rPr>
        <w:t>.</w:t>
      </w:r>
    </w:p>
    <w:p w14:paraId="7FA51B2D" w14:textId="07D0D740" w:rsidR="001E2DFF" w:rsidRDefault="001E2DFF" w:rsidP="00AD0861">
      <w:pPr>
        <w:pStyle w:val="NormalWeb"/>
        <w:numPr>
          <w:ilvl w:val="0"/>
          <w:numId w:val="5"/>
        </w:numPr>
        <w:shd w:val="clear" w:color="auto" w:fill="FFFFFF"/>
        <w:spacing w:before="0" w:beforeAutospacing="0" w:after="60" w:afterAutospacing="0"/>
        <w:rPr>
          <w:rFonts w:asciiTheme="majorHAnsi" w:hAnsiTheme="majorHAnsi"/>
          <w:sz w:val="20"/>
          <w:szCs w:val="20"/>
        </w:rPr>
      </w:pPr>
      <w:r w:rsidRPr="0033658D">
        <w:rPr>
          <w:rFonts w:asciiTheme="majorHAnsi" w:hAnsiTheme="majorHAnsi"/>
          <w:b/>
          <w:bCs/>
          <w:color w:val="373737"/>
          <w:sz w:val="20"/>
          <w:szCs w:val="20"/>
        </w:rPr>
        <w:t>Bathrooms</w:t>
      </w:r>
      <w:r w:rsidRPr="00546A89">
        <w:rPr>
          <w:rFonts w:asciiTheme="majorHAnsi" w:hAnsiTheme="majorHAnsi"/>
          <w:bCs/>
          <w:color w:val="373737"/>
          <w:sz w:val="20"/>
          <w:szCs w:val="20"/>
        </w:rPr>
        <w:t>:</w:t>
      </w:r>
      <w:r w:rsidR="006046AB" w:rsidRPr="00546A89">
        <w:rPr>
          <w:rFonts w:asciiTheme="majorHAnsi" w:hAnsiTheme="majorHAnsi"/>
          <w:sz w:val="20"/>
          <w:szCs w:val="20"/>
        </w:rPr>
        <w:t xml:space="preserve">  </w:t>
      </w:r>
      <w:r w:rsidR="00196F51">
        <w:rPr>
          <w:rFonts w:asciiTheme="majorHAnsi" w:hAnsiTheme="majorHAnsi"/>
          <w:sz w:val="20"/>
          <w:szCs w:val="20"/>
        </w:rPr>
        <w:t>A b</w:t>
      </w:r>
      <w:r w:rsidR="00922E91" w:rsidRPr="00546A89">
        <w:rPr>
          <w:rFonts w:asciiTheme="majorHAnsi" w:hAnsiTheme="majorHAnsi"/>
          <w:sz w:val="20"/>
          <w:szCs w:val="20"/>
        </w:rPr>
        <w:t>ath</w:t>
      </w:r>
      <w:r w:rsidRPr="00546A89">
        <w:rPr>
          <w:rFonts w:asciiTheme="majorHAnsi" w:hAnsiTheme="majorHAnsi"/>
          <w:sz w:val="20"/>
          <w:szCs w:val="20"/>
        </w:rPr>
        <w:t xml:space="preserve">room will be available for </w:t>
      </w:r>
      <w:r w:rsidR="006046AB" w:rsidRPr="00546A89">
        <w:rPr>
          <w:rFonts w:asciiTheme="majorHAnsi" w:hAnsiTheme="majorHAnsi"/>
          <w:sz w:val="20"/>
          <w:szCs w:val="20"/>
        </w:rPr>
        <w:t xml:space="preserve">use during regular </w:t>
      </w:r>
      <w:r w:rsidR="00425780">
        <w:rPr>
          <w:rFonts w:asciiTheme="majorHAnsi" w:hAnsiTheme="majorHAnsi"/>
          <w:sz w:val="20"/>
          <w:szCs w:val="20"/>
        </w:rPr>
        <w:t>tennis</w:t>
      </w:r>
      <w:r w:rsidR="006046AB" w:rsidRPr="00546A89">
        <w:rPr>
          <w:rFonts w:asciiTheme="majorHAnsi" w:hAnsiTheme="majorHAnsi"/>
          <w:sz w:val="20"/>
          <w:szCs w:val="20"/>
        </w:rPr>
        <w:t xml:space="preserve"> hours.</w:t>
      </w:r>
      <w:r w:rsidR="00196F51">
        <w:rPr>
          <w:rFonts w:asciiTheme="majorHAnsi" w:hAnsiTheme="majorHAnsi"/>
          <w:sz w:val="20"/>
          <w:szCs w:val="20"/>
        </w:rPr>
        <w:t xml:space="preserve">  The bathroom is accessible</w:t>
      </w:r>
      <w:r w:rsidR="00203FB0">
        <w:rPr>
          <w:rFonts w:asciiTheme="majorHAnsi" w:hAnsiTheme="majorHAnsi"/>
          <w:sz w:val="20"/>
          <w:szCs w:val="20"/>
        </w:rPr>
        <w:t xml:space="preserve"> directly from the parking lot, not via the pool deck.</w:t>
      </w:r>
      <w:r w:rsidR="00196F51">
        <w:rPr>
          <w:rFonts w:asciiTheme="majorHAnsi" w:hAnsiTheme="majorHAnsi"/>
          <w:sz w:val="20"/>
          <w:szCs w:val="20"/>
        </w:rPr>
        <w:t xml:space="preserve">  The bathroom is</w:t>
      </w:r>
      <w:r w:rsidR="00D36938" w:rsidRPr="00546A89">
        <w:rPr>
          <w:rFonts w:asciiTheme="majorHAnsi" w:hAnsiTheme="majorHAnsi"/>
          <w:sz w:val="20"/>
          <w:szCs w:val="20"/>
        </w:rPr>
        <w:t xml:space="preserve"> equipped with</w:t>
      </w:r>
      <w:r w:rsidR="00196F51">
        <w:rPr>
          <w:rFonts w:asciiTheme="majorHAnsi" w:hAnsiTheme="majorHAnsi"/>
          <w:sz w:val="20"/>
          <w:szCs w:val="20"/>
        </w:rPr>
        <w:t xml:space="preserve"> a ventilation</w:t>
      </w:r>
      <w:r w:rsidR="00D36938" w:rsidRPr="00546A89">
        <w:rPr>
          <w:rFonts w:asciiTheme="majorHAnsi" w:hAnsiTheme="majorHAnsi"/>
          <w:sz w:val="20"/>
          <w:szCs w:val="20"/>
        </w:rPr>
        <w:t xml:space="preserve"> fan that automatically turn</w:t>
      </w:r>
      <w:r w:rsidR="00187E69">
        <w:rPr>
          <w:rFonts w:asciiTheme="majorHAnsi" w:hAnsiTheme="majorHAnsi"/>
          <w:sz w:val="20"/>
          <w:szCs w:val="20"/>
        </w:rPr>
        <w:t>s</w:t>
      </w:r>
      <w:r w:rsidR="00D36938" w:rsidRPr="00546A89">
        <w:rPr>
          <w:rFonts w:asciiTheme="majorHAnsi" w:hAnsiTheme="majorHAnsi"/>
          <w:sz w:val="20"/>
          <w:szCs w:val="20"/>
        </w:rPr>
        <w:t xml:space="preserve"> off when the lights are turned</w:t>
      </w:r>
      <w:r w:rsidR="00196F51">
        <w:rPr>
          <w:rFonts w:asciiTheme="majorHAnsi" w:hAnsiTheme="majorHAnsi"/>
          <w:sz w:val="20"/>
          <w:szCs w:val="20"/>
        </w:rPr>
        <w:t xml:space="preserve"> on.  In addition, the bathroom</w:t>
      </w:r>
      <w:r w:rsidR="00D36938" w:rsidRPr="00546A89">
        <w:rPr>
          <w:rFonts w:asciiTheme="majorHAnsi" w:hAnsiTheme="majorHAnsi"/>
          <w:sz w:val="20"/>
          <w:szCs w:val="20"/>
        </w:rPr>
        <w:t xml:space="preserve"> contain</w:t>
      </w:r>
      <w:r w:rsidR="00196F51">
        <w:rPr>
          <w:rFonts w:asciiTheme="majorHAnsi" w:hAnsiTheme="majorHAnsi"/>
          <w:sz w:val="20"/>
          <w:szCs w:val="20"/>
        </w:rPr>
        <w:t>s</w:t>
      </w:r>
      <w:r w:rsidR="00D36938" w:rsidRPr="00546A89">
        <w:rPr>
          <w:rFonts w:asciiTheme="majorHAnsi" w:hAnsiTheme="majorHAnsi"/>
          <w:sz w:val="20"/>
          <w:szCs w:val="20"/>
        </w:rPr>
        <w:t xml:space="preserve"> floor level ventilation due to flood proofing requirements.</w:t>
      </w:r>
    </w:p>
    <w:p w14:paraId="768A4B83" w14:textId="77777777" w:rsidR="004F2DE3" w:rsidRPr="004F2DE3" w:rsidRDefault="004F2DE3" w:rsidP="004F2DE3">
      <w:pPr>
        <w:pStyle w:val="ListParagraph"/>
        <w:numPr>
          <w:ilvl w:val="0"/>
          <w:numId w:val="5"/>
        </w:numPr>
        <w:rPr>
          <w:rFonts w:asciiTheme="majorHAnsi" w:eastAsia="Times New Roman" w:hAnsiTheme="majorHAnsi" w:cs="Times New Roman"/>
          <w:b/>
          <w:sz w:val="20"/>
          <w:szCs w:val="20"/>
          <w:lang w:val="en-US"/>
        </w:rPr>
      </w:pPr>
      <w:r w:rsidRPr="004F2DE3">
        <w:rPr>
          <w:rFonts w:asciiTheme="majorHAnsi" w:eastAsia="Times New Roman" w:hAnsiTheme="majorHAnsi" w:cs="Times New Roman"/>
          <w:b/>
          <w:sz w:val="20"/>
          <w:szCs w:val="20"/>
          <w:lang w:val="en-US"/>
        </w:rPr>
        <w:t xml:space="preserve">Barbeques:  </w:t>
      </w:r>
      <w:r w:rsidRPr="004F2DE3">
        <w:rPr>
          <w:rFonts w:asciiTheme="majorHAnsi" w:eastAsia="Times New Roman" w:hAnsiTheme="majorHAnsi" w:cs="Times New Roman"/>
          <w:sz w:val="20"/>
          <w:szCs w:val="20"/>
          <w:lang w:val="en-US"/>
        </w:rPr>
        <w:t>Available for use.  Cooking/grilling utensils will not be provided; members must bring their own.  Members are advised to sanitize the barbeques before and after each use.</w:t>
      </w:r>
    </w:p>
    <w:p w14:paraId="7CAEBF96" w14:textId="77777777" w:rsidR="00056F7A" w:rsidRPr="00EB16B1" w:rsidRDefault="00056F7A" w:rsidP="00056F7A">
      <w:pPr>
        <w:pStyle w:val="NormalWeb"/>
        <w:shd w:val="clear" w:color="auto" w:fill="FFFFFF"/>
        <w:spacing w:before="0" w:beforeAutospacing="0" w:after="60" w:afterAutospacing="0"/>
        <w:rPr>
          <w:rFonts w:asciiTheme="majorHAnsi" w:eastAsia="Calibri" w:hAnsiTheme="majorHAnsi" w:cs="Calibri"/>
          <w:color w:val="373737"/>
          <w:sz w:val="20"/>
          <w:szCs w:val="20"/>
        </w:rPr>
      </w:pPr>
    </w:p>
    <w:p w14:paraId="405ECF92" w14:textId="4D43D74B" w:rsidR="00B4327B" w:rsidRPr="00EE0C96" w:rsidRDefault="00D82D68" w:rsidP="00EE0C96">
      <w:pPr>
        <w:shd w:val="clear" w:color="auto" w:fill="FFFFFF"/>
        <w:spacing w:after="240"/>
        <w:rPr>
          <w:rFonts w:asciiTheme="majorHAnsi" w:eastAsia="Calibri" w:hAnsiTheme="majorHAnsi" w:cs="Calibri"/>
          <w:color w:val="373737"/>
          <w:sz w:val="20"/>
          <w:szCs w:val="20"/>
        </w:rPr>
      </w:pPr>
      <w:r w:rsidRPr="00EB16B1">
        <w:rPr>
          <w:rFonts w:asciiTheme="majorHAnsi" w:eastAsia="Calibri" w:hAnsiTheme="majorHAnsi" w:cs="Calibri"/>
          <w:b/>
          <w:color w:val="373737"/>
          <w:sz w:val="20"/>
          <w:szCs w:val="20"/>
        </w:rPr>
        <w:t xml:space="preserve">Cleaning and </w:t>
      </w:r>
      <w:r w:rsidR="002A5474" w:rsidRPr="00EB16B1">
        <w:rPr>
          <w:rFonts w:asciiTheme="majorHAnsi" w:eastAsia="Calibri" w:hAnsiTheme="majorHAnsi" w:cs="Calibri"/>
          <w:b/>
          <w:color w:val="373737"/>
          <w:sz w:val="20"/>
          <w:szCs w:val="20"/>
        </w:rPr>
        <w:t>Disinfection</w:t>
      </w:r>
    </w:p>
    <w:p w14:paraId="104DF0F4" w14:textId="58B483BA" w:rsidR="00B4327B" w:rsidRPr="00EB16B1" w:rsidRDefault="00B4327B" w:rsidP="00B4327B">
      <w:pPr>
        <w:pStyle w:val="ListParagraph"/>
        <w:numPr>
          <w:ilvl w:val="0"/>
          <w:numId w:val="15"/>
        </w:numPr>
        <w:shd w:val="clear" w:color="auto" w:fill="FFFFFF"/>
        <w:spacing w:after="60"/>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t xml:space="preserve">Bathrooms and showers will be cleaned and sanitized </w:t>
      </w:r>
      <w:r w:rsidR="004C4629">
        <w:rPr>
          <w:rFonts w:asciiTheme="majorHAnsi" w:eastAsia="Calibri" w:hAnsiTheme="majorHAnsi" w:cs="Calibri"/>
          <w:color w:val="373737"/>
          <w:sz w:val="20"/>
          <w:szCs w:val="20"/>
        </w:rPr>
        <w:t>every 2 ½ hours</w:t>
      </w:r>
      <w:r w:rsidRPr="00EB16B1">
        <w:rPr>
          <w:rFonts w:asciiTheme="majorHAnsi" w:eastAsia="Calibri" w:hAnsiTheme="majorHAnsi" w:cs="Calibri"/>
          <w:color w:val="373737"/>
          <w:sz w:val="20"/>
          <w:szCs w:val="20"/>
        </w:rPr>
        <w:t>.</w:t>
      </w:r>
    </w:p>
    <w:p w14:paraId="19217D1C" w14:textId="5B93EDA3" w:rsidR="00B4327B" w:rsidRDefault="00B4327B" w:rsidP="00B4327B">
      <w:pPr>
        <w:pStyle w:val="ListParagraph"/>
        <w:numPr>
          <w:ilvl w:val="0"/>
          <w:numId w:val="15"/>
        </w:numPr>
        <w:shd w:val="clear" w:color="auto" w:fill="FFFFFF"/>
        <w:spacing w:after="60"/>
        <w:rPr>
          <w:rFonts w:asciiTheme="majorHAnsi" w:eastAsia="Calibri" w:hAnsiTheme="majorHAnsi" w:cs="Calibri"/>
          <w:color w:val="373737"/>
          <w:sz w:val="20"/>
          <w:szCs w:val="20"/>
        </w:rPr>
      </w:pPr>
      <w:r>
        <w:rPr>
          <w:rFonts w:asciiTheme="majorHAnsi" w:eastAsia="Calibri" w:hAnsiTheme="majorHAnsi" w:cs="Calibri"/>
          <w:color w:val="373737"/>
          <w:sz w:val="20"/>
          <w:szCs w:val="20"/>
        </w:rPr>
        <w:t xml:space="preserve">Members </w:t>
      </w:r>
      <w:r w:rsidR="001E36E4">
        <w:rPr>
          <w:rFonts w:asciiTheme="majorHAnsi" w:eastAsia="Calibri" w:hAnsiTheme="majorHAnsi" w:cs="Calibri"/>
          <w:color w:val="373737"/>
          <w:sz w:val="20"/>
          <w:szCs w:val="20"/>
        </w:rPr>
        <w:t xml:space="preserve">and guests </w:t>
      </w:r>
      <w:r>
        <w:rPr>
          <w:rFonts w:asciiTheme="majorHAnsi" w:eastAsia="Calibri" w:hAnsiTheme="majorHAnsi" w:cs="Calibri"/>
          <w:color w:val="373737"/>
          <w:sz w:val="20"/>
          <w:szCs w:val="20"/>
        </w:rPr>
        <w:t>are</w:t>
      </w:r>
      <w:r w:rsidRPr="00B4327B">
        <w:rPr>
          <w:rFonts w:asciiTheme="majorHAnsi" w:eastAsia="Calibri" w:hAnsiTheme="majorHAnsi" w:cs="Calibri"/>
          <w:color w:val="373737"/>
          <w:sz w:val="20"/>
          <w:szCs w:val="20"/>
        </w:rPr>
        <w:t xml:space="preserve"> responsibl</w:t>
      </w:r>
      <w:r>
        <w:rPr>
          <w:rFonts w:asciiTheme="majorHAnsi" w:eastAsia="Calibri" w:hAnsiTheme="majorHAnsi" w:cs="Calibri"/>
          <w:color w:val="373737"/>
          <w:sz w:val="20"/>
          <w:szCs w:val="20"/>
        </w:rPr>
        <w:t>e</w:t>
      </w:r>
      <w:r w:rsidRPr="00B4327B">
        <w:rPr>
          <w:rFonts w:asciiTheme="majorHAnsi" w:eastAsia="Calibri" w:hAnsiTheme="majorHAnsi" w:cs="Calibri"/>
          <w:color w:val="373737"/>
          <w:sz w:val="20"/>
          <w:szCs w:val="20"/>
        </w:rPr>
        <w:t xml:space="preserve"> for </w:t>
      </w:r>
      <w:r>
        <w:rPr>
          <w:rFonts w:asciiTheme="majorHAnsi" w:eastAsia="Calibri" w:hAnsiTheme="majorHAnsi" w:cs="Calibri"/>
          <w:color w:val="373737"/>
          <w:sz w:val="20"/>
          <w:szCs w:val="20"/>
        </w:rPr>
        <w:t>their</w:t>
      </w:r>
      <w:r w:rsidRPr="00B4327B">
        <w:rPr>
          <w:rFonts w:asciiTheme="majorHAnsi" w:eastAsia="Calibri" w:hAnsiTheme="majorHAnsi" w:cs="Calibri"/>
          <w:color w:val="373737"/>
          <w:sz w:val="20"/>
          <w:szCs w:val="20"/>
        </w:rPr>
        <w:t xml:space="preserve"> own protection and for disinfecting </w:t>
      </w:r>
      <w:r>
        <w:rPr>
          <w:rFonts w:asciiTheme="majorHAnsi" w:eastAsia="Calibri" w:hAnsiTheme="majorHAnsi" w:cs="Calibri"/>
          <w:color w:val="373737"/>
          <w:sz w:val="20"/>
          <w:szCs w:val="20"/>
        </w:rPr>
        <w:t>their</w:t>
      </w:r>
      <w:r w:rsidRPr="00B4327B">
        <w:rPr>
          <w:rFonts w:asciiTheme="majorHAnsi" w:eastAsia="Calibri" w:hAnsiTheme="majorHAnsi" w:cs="Calibri"/>
          <w:color w:val="373737"/>
          <w:sz w:val="20"/>
          <w:szCs w:val="20"/>
        </w:rPr>
        <w:t xml:space="preserve"> hands.</w:t>
      </w:r>
    </w:p>
    <w:p w14:paraId="34C9650D" w14:textId="57F1E314" w:rsidR="00B4327B" w:rsidRDefault="00B4327B" w:rsidP="00B4327B">
      <w:pPr>
        <w:pStyle w:val="ListParagraph"/>
        <w:numPr>
          <w:ilvl w:val="1"/>
          <w:numId w:val="15"/>
        </w:numPr>
        <w:shd w:val="clear" w:color="auto" w:fill="FFFFFF"/>
        <w:spacing w:after="60"/>
        <w:rPr>
          <w:rFonts w:asciiTheme="majorHAnsi" w:eastAsia="Calibri" w:hAnsiTheme="majorHAnsi" w:cs="Calibri"/>
          <w:color w:val="373737"/>
          <w:sz w:val="20"/>
          <w:szCs w:val="20"/>
        </w:rPr>
      </w:pPr>
      <w:r w:rsidRPr="00B4327B">
        <w:rPr>
          <w:rFonts w:asciiTheme="majorHAnsi" w:eastAsia="Calibri" w:hAnsiTheme="majorHAnsi" w:cs="Calibri"/>
          <w:color w:val="373737"/>
          <w:sz w:val="20"/>
          <w:szCs w:val="20"/>
        </w:rPr>
        <w:t xml:space="preserve">A </w:t>
      </w:r>
      <w:r w:rsidR="00EE0C96">
        <w:rPr>
          <w:rFonts w:asciiTheme="majorHAnsi" w:eastAsia="Calibri" w:hAnsiTheme="majorHAnsi" w:cs="Calibri"/>
          <w:color w:val="373737"/>
          <w:sz w:val="20"/>
          <w:szCs w:val="20"/>
        </w:rPr>
        <w:t>handwashing station is located in the parking lot</w:t>
      </w:r>
      <w:r w:rsidR="00203FB0">
        <w:rPr>
          <w:rFonts w:asciiTheme="majorHAnsi" w:eastAsia="Calibri" w:hAnsiTheme="majorHAnsi" w:cs="Calibri"/>
          <w:color w:val="373737"/>
          <w:sz w:val="20"/>
          <w:szCs w:val="20"/>
        </w:rPr>
        <w:t>, and all players are encouraged to wash hands before entering the courts and after leaving the courts</w:t>
      </w:r>
      <w:r w:rsidR="00D56B33">
        <w:rPr>
          <w:rFonts w:asciiTheme="majorHAnsi" w:eastAsia="Calibri" w:hAnsiTheme="majorHAnsi" w:cs="Calibri"/>
          <w:color w:val="373737"/>
          <w:sz w:val="20"/>
          <w:szCs w:val="20"/>
        </w:rPr>
        <w:t>.</w:t>
      </w:r>
    </w:p>
    <w:p w14:paraId="2D36814F" w14:textId="11614D6D" w:rsidR="00B4327B" w:rsidRPr="00B4327B" w:rsidRDefault="00D56B33" w:rsidP="00B4327B">
      <w:pPr>
        <w:pStyle w:val="ListParagraph"/>
        <w:numPr>
          <w:ilvl w:val="1"/>
          <w:numId w:val="15"/>
        </w:numPr>
        <w:rPr>
          <w:rFonts w:asciiTheme="majorHAnsi" w:eastAsia="Calibri" w:hAnsiTheme="majorHAnsi" w:cs="Calibri"/>
          <w:color w:val="373737"/>
          <w:sz w:val="20"/>
          <w:szCs w:val="20"/>
        </w:rPr>
      </w:pPr>
      <w:r>
        <w:rPr>
          <w:rFonts w:asciiTheme="majorHAnsi" w:eastAsia="Calibri" w:hAnsiTheme="majorHAnsi" w:cs="Calibri"/>
          <w:color w:val="373737"/>
          <w:sz w:val="20"/>
          <w:szCs w:val="20"/>
        </w:rPr>
        <w:t>A h</w:t>
      </w:r>
      <w:r w:rsidR="00B4327B" w:rsidRPr="00B4327B">
        <w:rPr>
          <w:rFonts w:asciiTheme="majorHAnsi" w:eastAsia="Calibri" w:hAnsiTheme="majorHAnsi" w:cs="Calibri"/>
          <w:color w:val="373737"/>
          <w:sz w:val="20"/>
          <w:szCs w:val="20"/>
        </w:rPr>
        <w:t xml:space="preserve">and sanitizer </w:t>
      </w:r>
      <w:r w:rsidR="004B2713">
        <w:rPr>
          <w:rFonts w:asciiTheme="majorHAnsi" w:eastAsia="Calibri" w:hAnsiTheme="majorHAnsi" w:cs="Calibri"/>
          <w:color w:val="373737"/>
          <w:sz w:val="20"/>
          <w:szCs w:val="20"/>
        </w:rPr>
        <w:t xml:space="preserve">is </w:t>
      </w:r>
      <w:r w:rsidR="00B4327B" w:rsidRPr="00B4327B">
        <w:rPr>
          <w:rFonts w:asciiTheme="majorHAnsi" w:eastAsia="Calibri" w:hAnsiTheme="majorHAnsi" w:cs="Calibri"/>
          <w:color w:val="373737"/>
          <w:sz w:val="20"/>
          <w:szCs w:val="20"/>
        </w:rPr>
        <w:t xml:space="preserve">available at the </w:t>
      </w:r>
      <w:r w:rsidR="00203FB0">
        <w:rPr>
          <w:rFonts w:asciiTheme="majorHAnsi" w:eastAsia="Calibri" w:hAnsiTheme="majorHAnsi" w:cs="Calibri"/>
          <w:color w:val="373737"/>
          <w:sz w:val="20"/>
          <w:szCs w:val="20"/>
        </w:rPr>
        <w:t xml:space="preserve">main tennis </w:t>
      </w:r>
      <w:r w:rsidR="00B4327B" w:rsidRPr="00B4327B">
        <w:rPr>
          <w:rFonts w:asciiTheme="majorHAnsi" w:eastAsia="Calibri" w:hAnsiTheme="majorHAnsi" w:cs="Calibri"/>
          <w:color w:val="373737"/>
          <w:sz w:val="20"/>
          <w:szCs w:val="20"/>
        </w:rPr>
        <w:t>entrance.</w:t>
      </w:r>
    </w:p>
    <w:p w14:paraId="18812179" w14:textId="1C465D49" w:rsidR="00056F7A" w:rsidRPr="004F4576" w:rsidRDefault="00D56B33" w:rsidP="00D56B33">
      <w:pPr>
        <w:pStyle w:val="ListParagraph"/>
        <w:numPr>
          <w:ilvl w:val="0"/>
          <w:numId w:val="15"/>
        </w:numPr>
        <w:shd w:val="clear" w:color="auto" w:fill="FFFFFF"/>
        <w:spacing w:after="60"/>
        <w:rPr>
          <w:rFonts w:asciiTheme="majorHAnsi" w:eastAsia="Calibri" w:hAnsiTheme="majorHAnsi" w:cs="Calibri"/>
          <w:color w:val="373737"/>
          <w:sz w:val="20"/>
          <w:szCs w:val="20"/>
        </w:rPr>
      </w:pPr>
      <w:r w:rsidRPr="00D56B33">
        <w:rPr>
          <w:rFonts w:asciiTheme="majorHAnsi" w:eastAsia="Calibri" w:hAnsiTheme="majorHAnsi" w:cs="Calibri"/>
          <w:color w:val="373737"/>
          <w:sz w:val="20"/>
          <w:szCs w:val="20"/>
        </w:rPr>
        <w:t>Each member</w:t>
      </w:r>
      <w:r>
        <w:rPr>
          <w:rFonts w:asciiTheme="majorHAnsi" w:eastAsia="Calibri" w:hAnsiTheme="majorHAnsi" w:cs="Calibri"/>
          <w:color w:val="373737"/>
          <w:sz w:val="20"/>
          <w:szCs w:val="20"/>
        </w:rPr>
        <w:t xml:space="preserve"> and guest is advised to bring</w:t>
      </w:r>
      <w:r w:rsidRPr="00D56B33">
        <w:rPr>
          <w:rFonts w:asciiTheme="majorHAnsi" w:eastAsia="Calibri" w:hAnsiTheme="majorHAnsi" w:cs="Calibri"/>
          <w:color w:val="373737"/>
          <w:sz w:val="20"/>
          <w:szCs w:val="20"/>
        </w:rPr>
        <w:t xml:space="preserve"> hand sanitizer, disinfectant wipes, and a face mask.  The CDC encourages the proper use of cloth face coverings as feasible.  Face coverings are most essential at times when phy</w:t>
      </w:r>
      <w:r>
        <w:rPr>
          <w:rFonts w:asciiTheme="majorHAnsi" w:eastAsia="Calibri" w:hAnsiTheme="majorHAnsi" w:cs="Calibri"/>
          <w:color w:val="373737"/>
          <w:sz w:val="20"/>
          <w:szCs w:val="20"/>
        </w:rPr>
        <w:t xml:space="preserve">sical distancing is difficult. </w:t>
      </w:r>
      <w:r w:rsidR="003B2746">
        <w:rPr>
          <w:rFonts w:asciiTheme="majorHAnsi" w:eastAsia="Calibri" w:hAnsiTheme="majorHAnsi" w:cs="Calibri"/>
          <w:color w:val="373737"/>
          <w:sz w:val="20"/>
          <w:szCs w:val="20"/>
        </w:rPr>
        <w:t xml:space="preserve"> </w:t>
      </w:r>
    </w:p>
    <w:p w14:paraId="4F86A901" w14:textId="471A00D0" w:rsidR="002937A6" w:rsidRDefault="002937A6" w:rsidP="00DC584A">
      <w:pPr>
        <w:keepLines/>
        <w:shd w:val="clear" w:color="auto" w:fill="FFFFFF"/>
        <w:spacing w:after="240" w:line="240" w:lineRule="auto"/>
        <w:rPr>
          <w:rFonts w:asciiTheme="majorHAnsi" w:eastAsia="Calibri" w:hAnsiTheme="majorHAnsi" w:cs="Calibri"/>
          <w:color w:val="373737"/>
          <w:sz w:val="20"/>
          <w:szCs w:val="20"/>
        </w:rPr>
      </w:pPr>
    </w:p>
    <w:p w14:paraId="32360FDF" w14:textId="56906D29" w:rsidR="00D56B33" w:rsidRPr="00F10932" w:rsidRDefault="00187E69" w:rsidP="00D56B33">
      <w:pPr>
        <w:shd w:val="clear" w:color="auto" w:fill="FFFFFF"/>
        <w:spacing w:after="240" w:line="240" w:lineRule="auto"/>
        <w:rPr>
          <w:rFonts w:asciiTheme="majorHAnsi" w:eastAsia="Calibri" w:hAnsiTheme="majorHAnsi" w:cs="Calibri"/>
          <w:color w:val="373737"/>
          <w:sz w:val="20"/>
          <w:szCs w:val="20"/>
        </w:rPr>
      </w:pPr>
      <w:r>
        <w:rPr>
          <w:rFonts w:asciiTheme="majorHAnsi" w:eastAsia="Calibri" w:hAnsiTheme="majorHAnsi" w:cs="Calibri"/>
          <w:b/>
          <w:color w:val="373737"/>
          <w:sz w:val="20"/>
          <w:szCs w:val="20"/>
        </w:rPr>
        <w:t>Social Distancing</w:t>
      </w:r>
    </w:p>
    <w:p w14:paraId="288044D0" w14:textId="55107F86" w:rsidR="00187E69" w:rsidRDefault="00D56B33" w:rsidP="00D56B33">
      <w:pPr>
        <w:numPr>
          <w:ilvl w:val="0"/>
          <w:numId w:val="2"/>
        </w:numPr>
        <w:shd w:val="clear" w:color="auto" w:fill="FFFFFF"/>
        <w:spacing w:after="60"/>
        <w:rPr>
          <w:rFonts w:asciiTheme="majorHAnsi" w:eastAsia="Calibri" w:hAnsiTheme="majorHAnsi" w:cs="Calibri"/>
          <w:color w:val="373737"/>
          <w:sz w:val="20"/>
          <w:szCs w:val="20"/>
        </w:rPr>
      </w:pPr>
      <w:r w:rsidRPr="00D56B33">
        <w:rPr>
          <w:rFonts w:asciiTheme="majorHAnsi" w:eastAsia="Calibri" w:hAnsiTheme="majorHAnsi" w:cs="Calibri"/>
          <w:color w:val="373737"/>
          <w:sz w:val="20"/>
          <w:szCs w:val="20"/>
        </w:rPr>
        <w:t xml:space="preserve">Members </w:t>
      </w:r>
      <w:r w:rsidR="001E36E4">
        <w:rPr>
          <w:rFonts w:asciiTheme="majorHAnsi" w:eastAsia="Calibri" w:hAnsiTheme="majorHAnsi" w:cs="Calibri"/>
          <w:color w:val="373737"/>
          <w:sz w:val="20"/>
          <w:szCs w:val="20"/>
        </w:rPr>
        <w:t xml:space="preserve">and guests </w:t>
      </w:r>
      <w:r w:rsidRPr="00D56B33">
        <w:rPr>
          <w:rFonts w:asciiTheme="majorHAnsi" w:eastAsia="Calibri" w:hAnsiTheme="majorHAnsi" w:cs="Calibri"/>
          <w:color w:val="373737"/>
          <w:sz w:val="20"/>
          <w:szCs w:val="20"/>
        </w:rPr>
        <w:t xml:space="preserve">are asked to follow Physical Distancing Guidelines of non-cohabitating persons while </w:t>
      </w:r>
      <w:r>
        <w:rPr>
          <w:rFonts w:asciiTheme="majorHAnsi" w:eastAsia="Calibri" w:hAnsiTheme="majorHAnsi" w:cs="Calibri"/>
          <w:color w:val="373737"/>
          <w:sz w:val="20"/>
          <w:szCs w:val="20"/>
        </w:rPr>
        <w:t>using the tennis facility</w:t>
      </w:r>
      <w:r w:rsidRPr="00D56B33">
        <w:rPr>
          <w:rFonts w:asciiTheme="majorHAnsi" w:eastAsia="Calibri" w:hAnsiTheme="majorHAnsi" w:cs="Calibri"/>
          <w:color w:val="373737"/>
          <w:sz w:val="20"/>
          <w:szCs w:val="20"/>
        </w:rPr>
        <w:t xml:space="preserve"> (stay 6 feet apart)</w:t>
      </w:r>
      <w:r>
        <w:rPr>
          <w:rFonts w:asciiTheme="majorHAnsi" w:eastAsia="Calibri" w:hAnsiTheme="majorHAnsi" w:cs="Calibri"/>
          <w:color w:val="373737"/>
          <w:sz w:val="20"/>
          <w:szCs w:val="20"/>
        </w:rPr>
        <w:t xml:space="preserve">.  </w:t>
      </w:r>
      <w:r w:rsidR="00187E69" w:rsidRPr="00F10932">
        <w:rPr>
          <w:rFonts w:asciiTheme="majorHAnsi" w:eastAsia="Calibri" w:hAnsiTheme="majorHAnsi" w:cs="Calibri"/>
          <w:color w:val="373737"/>
          <w:sz w:val="20"/>
          <w:szCs w:val="20"/>
        </w:rPr>
        <w:t xml:space="preserve">It is </w:t>
      </w:r>
      <w:r>
        <w:rPr>
          <w:rFonts w:asciiTheme="majorHAnsi" w:eastAsia="Calibri" w:hAnsiTheme="majorHAnsi" w:cs="Calibri"/>
          <w:color w:val="373737"/>
          <w:sz w:val="20"/>
          <w:szCs w:val="20"/>
        </w:rPr>
        <w:t>the responsibility of members and guests</w:t>
      </w:r>
      <w:r w:rsidR="00187E69" w:rsidRPr="00F10932">
        <w:rPr>
          <w:rFonts w:asciiTheme="majorHAnsi" w:eastAsia="Calibri" w:hAnsiTheme="majorHAnsi" w:cs="Calibri"/>
          <w:color w:val="373737"/>
          <w:sz w:val="20"/>
          <w:szCs w:val="20"/>
        </w:rPr>
        <w:t xml:space="preserve"> to enforce their own social distancing to the level that each individual and family is comfortable.  Always monitor your children to ensure they follow physical d</w:t>
      </w:r>
      <w:r>
        <w:rPr>
          <w:rFonts w:asciiTheme="majorHAnsi" w:eastAsia="Calibri" w:hAnsiTheme="majorHAnsi" w:cs="Calibri"/>
          <w:color w:val="373737"/>
          <w:sz w:val="20"/>
          <w:szCs w:val="20"/>
        </w:rPr>
        <w:t>istancing guidelines</w:t>
      </w:r>
      <w:r w:rsidR="00187E69" w:rsidRPr="00F10932">
        <w:rPr>
          <w:rFonts w:asciiTheme="majorHAnsi" w:eastAsia="Calibri" w:hAnsiTheme="majorHAnsi" w:cs="Calibri"/>
          <w:color w:val="373737"/>
          <w:sz w:val="20"/>
          <w:szCs w:val="20"/>
        </w:rPr>
        <w:t>.</w:t>
      </w:r>
    </w:p>
    <w:p w14:paraId="5BDCAEC3" w14:textId="77777777" w:rsidR="00187E69" w:rsidRDefault="00187E69" w:rsidP="00187E69">
      <w:pPr>
        <w:numPr>
          <w:ilvl w:val="0"/>
          <w:numId w:val="2"/>
        </w:numPr>
        <w:shd w:val="clear" w:color="auto" w:fill="FFFFFF"/>
        <w:spacing w:after="60"/>
        <w:rPr>
          <w:rFonts w:asciiTheme="majorHAnsi" w:eastAsia="Calibri" w:hAnsiTheme="majorHAnsi" w:cs="Calibri"/>
          <w:color w:val="373737"/>
          <w:sz w:val="20"/>
          <w:szCs w:val="20"/>
        </w:rPr>
      </w:pPr>
      <w:r w:rsidRPr="005565BE">
        <w:rPr>
          <w:rFonts w:asciiTheme="majorHAnsi" w:eastAsia="Calibri" w:hAnsiTheme="majorHAnsi" w:cs="Calibri"/>
          <w:b/>
          <w:color w:val="373737"/>
          <w:sz w:val="20"/>
          <w:szCs w:val="20"/>
        </w:rPr>
        <w:lastRenderedPageBreak/>
        <w:t>Prohibited Gatherings</w:t>
      </w:r>
      <w:r w:rsidRPr="005565BE">
        <w:rPr>
          <w:rFonts w:asciiTheme="majorHAnsi" w:eastAsia="Calibri" w:hAnsiTheme="majorHAnsi" w:cs="Calibri"/>
          <w:color w:val="373737"/>
          <w:sz w:val="20"/>
          <w:szCs w:val="20"/>
        </w:rPr>
        <w:t xml:space="preserve">:  "Gatherings" </w:t>
      </w:r>
      <w:r>
        <w:rPr>
          <w:rFonts w:asciiTheme="majorHAnsi" w:eastAsia="Calibri" w:hAnsiTheme="majorHAnsi" w:cs="Calibri"/>
          <w:color w:val="373737"/>
          <w:sz w:val="20"/>
          <w:szCs w:val="20"/>
        </w:rPr>
        <w:t>are prohibited.  “Gatherings” are defined as more</w:t>
      </w:r>
      <w:r w:rsidRPr="005565BE">
        <w:rPr>
          <w:rFonts w:asciiTheme="majorHAnsi" w:eastAsia="Calibri" w:hAnsiTheme="majorHAnsi" w:cs="Calibri"/>
          <w:color w:val="373737"/>
          <w:sz w:val="20"/>
          <w:szCs w:val="20"/>
        </w:rPr>
        <w:t xml:space="preserve"> than ten persons physically present in a space where all persons gathered cannot maintain at least six feet of distance between </w:t>
      </w:r>
      <w:r>
        <w:rPr>
          <w:rFonts w:asciiTheme="majorHAnsi" w:eastAsia="Calibri" w:hAnsiTheme="majorHAnsi" w:cs="Calibri"/>
          <w:color w:val="373737"/>
          <w:sz w:val="20"/>
          <w:szCs w:val="20"/>
        </w:rPr>
        <w:t>themselves and any other person</w:t>
      </w:r>
      <w:r w:rsidRPr="005565BE">
        <w:rPr>
          <w:rFonts w:asciiTheme="majorHAnsi" w:eastAsia="Calibri" w:hAnsiTheme="majorHAnsi" w:cs="Calibri"/>
          <w:color w:val="373737"/>
          <w:sz w:val="20"/>
          <w:szCs w:val="20"/>
        </w:rPr>
        <w:t xml:space="preserve">.  </w:t>
      </w:r>
      <w:r>
        <w:rPr>
          <w:rFonts w:asciiTheme="majorHAnsi" w:eastAsia="Calibri" w:hAnsiTheme="majorHAnsi" w:cs="Calibri"/>
          <w:color w:val="373737"/>
          <w:sz w:val="20"/>
          <w:szCs w:val="20"/>
        </w:rPr>
        <w:t>As a result, there will be no party bookings</w:t>
      </w:r>
      <w:r w:rsidRPr="005565BE">
        <w:rPr>
          <w:rFonts w:asciiTheme="majorHAnsi" w:eastAsia="Calibri" w:hAnsiTheme="majorHAnsi" w:cs="Calibri"/>
          <w:color w:val="373737"/>
          <w:sz w:val="20"/>
          <w:szCs w:val="20"/>
        </w:rPr>
        <w:t xml:space="preserve"> and no regular social events</w:t>
      </w:r>
      <w:r>
        <w:rPr>
          <w:rFonts w:asciiTheme="majorHAnsi" w:eastAsia="Calibri" w:hAnsiTheme="majorHAnsi" w:cs="Calibri"/>
          <w:color w:val="373737"/>
          <w:sz w:val="20"/>
          <w:szCs w:val="20"/>
        </w:rPr>
        <w:t>.</w:t>
      </w:r>
    </w:p>
    <w:p w14:paraId="3C294874" w14:textId="77777777" w:rsidR="00187E69" w:rsidRPr="005565BE" w:rsidRDefault="00187E69" w:rsidP="00187E69">
      <w:pPr>
        <w:shd w:val="clear" w:color="auto" w:fill="FFFFFF"/>
        <w:spacing w:after="60" w:line="240" w:lineRule="auto"/>
        <w:rPr>
          <w:rFonts w:asciiTheme="majorHAnsi" w:eastAsia="Calibri" w:hAnsiTheme="majorHAnsi" w:cs="Calibri"/>
          <w:color w:val="373737"/>
          <w:sz w:val="20"/>
          <w:szCs w:val="20"/>
        </w:rPr>
      </w:pPr>
    </w:p>
    <w:p w14:paraId="16CD6D46" w14:textId="77777777" w:rsidR="00187E69" w:rsidRPr="00EB16B1" w:rsidRDefault="00187E69" w:rsidP="00187E69">
      <w:pPr>
        <w:keepLines/>
        <w:shd w:val="clear" w:color="auto" w:fill="FFFFFF"/>
        <w:spacing w:after="240" w:line="240" w:lineRule="auto"/>
        <w:rPr>
          <w:rFonts w:asciiTheme="majorHAnsi" w:eastAsia="Calibri" w:hAnsiTheme="majorHAnsi" w:cs="Calibri"/>
          <w:color w:val="373737"/>
          <w:sz w:val="20"/>
          <w:szCs w:val="20"/>
        </w:rPr>
      </w:pPr>
      <w:r>
        <w:rPr>
          <w:rFonts w:asciiTheme="majorHAnsi" w:eastAsia="Calibri" w:hAnsiTheme="majorHAnsi" w:cs="Calibri"/>
          <w:b/>
          <w:color w:val="373737"/>
          <w:sz w:val="20"/>
          <w:szCs w:val="20"/>
        </w:rPr>
        <w:t>Reports of Sickness</w:t>
      </w:r>
    </w:p>
    <w:p w14:paraId="61E5D5D1" w14:textId="2BED32FF" w:rsidR="00187E69" w:rsidRPr="00620C1B" w:rsidRDefault="00187E69" w:rsidP="00187E69">
      <w:pPr>
        <w:pStyle w:val="ListParagraph"/>
        <w:numPr>
          <w:ilvl w:val="0"/>
          <w:numId w:val="19"/>
        </w:numPr>
        <w:shd w:val="clear" w:color="auto" w:fill="FFFFFF"/>
        <w:spacing w:after="60"/>
        <w:rPr>
          <w:rFonts w:asciiTheme="majorHAnsi" w:eastAsia="Calibri" w:hAnsiTheme="majorHAnsi" w:cs="Calibri"/>
          <w:color w:val="373737"/>
          <w:sz w:val="20"/>
          <w:szCs w:val="20"/>
        </w:rPr>
      </w:pPr>
      <w:r w:rsidRPr="00620C1B">
        <w:rPr>
          <w:rFonts w:asciiTheme="majorHAnsi" w:eastAsia="Calibri" w:hAnsiTheme="majorHAnsi" w:cs="Calibri"/>
          <w:color w:val="373737"/>
          <w:sz w:val="20"/>
          <w:szCs w:val="20"/>
        </w:rPr>
        <w:t xml:space="preserve">Individuals reporting sickness </w:t>
      </w:r>
      <w:r w:rsidR="00D56B33">
        <w:rPr>
          <w:rFonts w:asciiTheme="majorHAnsi" w:eastAsia="Calibri" w:hAnsiTheme="majorHAnsi" w:cs="Calibri"/>
          <w:color w:val="373737"/>
          <w:sz w:val="20"/>
          <w:szCs w:val="20"/>
        </w:rPr>
        <w:t>should</w:t>
      </w:r>
      <w:r w:rsidRPr="00620C1B">
        <w:rPr>
          <w:rFonts w:asciiTheme="majorHAnsi" w:eastAsia="Calibri" w:hAnsiTheme="majorHAnsi" w:cs="Calibri"/>
          <w:color w:val="373737"/>
          <w:sz w:val="20"/>
          <w:szCs w:val="20"/>
        </w:rPr>
        <w:t xml:space="preserve"> be isolated and appropriate transportation requested to their home or a healthcare provider.</w:t>
      </w:r>
    </w:p>
    <w:p w14:paraId="4948A664" w14:textId="5058DD43" w:rsidR="00187E69" w:rsidRPr="00620C1B" w:rsidRDefault="00D56B33" w:rsidP="00187E69">
      <w:pPr>
        <w:pStyle w:val="ListParagraph"/>
        <w:numPr>
          <w:ilvl w:val="1"/>
          <w:numId w:val="19"/>
        </w:numPr>
        <w:shd w:val="clear" w:color="auto" w:fill="FFFFFF"/>
        <w:spacing w:after="60"/>
        <w:rPr>
          <w:rFonts w:asciiTheme="majorHAnsi" w:eastAsia="Calibri" w:hAnsiTheme="majorHAnsi" w:cs="Calibri"/>
          <w:color w:val="373737"/>
          <w:sz w:val="20"/>
          <w:szCs w:val="20"/>
        </w:rPr>
      </w:pPr>
      <w:r>
        <w:rPr>
          <w:rFonts w:asciiTheme="majorHAnsi" w:eastAsia="Calibri" w:hAnsiTheme="majorHAnsi" w:cs="Calibri"/>
          <w:color w:val="373737"/>
          <w:sz w:val="20"/>
          <w:szCs w:val="20"/>
        </w:rPr>
        <w:t>Individuals</w:t>
      </w:r>
      <w:r w:rsidR="00187E69" w:rsidRPr="00620C1B">
        <w:rPr>
          <w:rFonts w:asciiTheme="majorHAnsi" w:eastAsia="Calibri" w:hAnsiTheme="majorHAnsi" w:cs="Calibri"/>
          <w:color w:val="373737"/>
          <w:sz w:val="20"/>
          <w:szCs w:val="20"/>
        </w:rPr>
        <w:t xml:space="preserve"> with COVID-19 symptoms (such as cough, shortness of breath or difficulty breathing, fever, chills, muscle pain, sore throat, or new loss of taste or smell) </w:t>
      </w:r>
      <w:r>
        <w:rPr>
          <w:rFonts w:asciiTheme="majorHAnsi" w:eastAsia="Calibri" w:hAnsiTheme="majorHAnsi" w:cs="Calibri"/>
          <w:color w:val="373737"/>
          <w:sz w:val="20"/>
          <w:szCs w:val="20"/>
        </w:rPr>
        <w:t>should</w:t>
      </w:r>
      <w:r w:rsidR="00187E69" w:rsidRPr="00620C1B">
        <w:rPr>
          <w:rFonts w:asciiTheme="majorHAnsi" w:eastAsia="Calibri" w:hAnsiTheme="majorHAnsi" w:cs="Calibri"/>
          <w:color w:val="373737"/>
          <w:sz w:val="20"/>
          <w:szCs w:val="20"/>
        </w:rPr>
        <w:t xml:space="preserve"> be immediately separated.</w:t>
      </w:r>
    </w:p>
    <w:p w14:paraId="032420A6" w14:textId="6B5938D2" w:rsidR="00187E69" w:rsidRPr="00620C1B" w:rsidRDefault="00187E69" w:rsidP="00187E69">
      <w:pPr>
        <w:pStyle w:val="ListParagraph"/>
        <w:numPr>
          <w:ilvl w:val="1"/>
          <w:numId w:val="19"/>
        </w:numPr>
        <w:shd w:val="clear" w:color="auto" w:fill="FFFFFF"/>
        <w:spacing w:after="60"/>
        <w:rPr>
          <w:rFonts w:asciiTheme="majorHAnsi" w:eastAsia="Calibri" w:hAnsiTheme="majorHAnsi" w:cs="Calibri"/>
          <w:color w:val="373737"/>
          <w:sz w:val="20"/>
          <w:szCs w:val="20"/>
        </w:rPr>
      </w:pPr>
      <w:r w:rsidRPr="00620C1B">
        <w:rPr>
          <w:rFonts w:asciiTheme="majorHAnsi" w:eastAsia="Calibri" w:hAnsiTheme="majorHAnsi" w:cs="Calibri"/>
          <w:color w:val="373737"/>
          <w:sz w:val="20"/>
          <w:szCs w:val="20"/>
        </w:rPr>
        <w:t xml:space="preserve">Emergency personnel or a family member </w:t>
      </w:r>
      <w:r w:rsidR="00D56B33">
        <w:rPr>
          <w:rFonts w:asciiTheme="majorHAnsi" w:eastAsia="Calibri" w:hAnsiTheme="majorHAnsi" w:cs="Calibri"/>
          <w:color w:val="373737"/>
          <w:sz w:val="20"/>
          <w:szCs w:val="20"/>
        </w:rPr>
        <w:t>should</w:t>
      </w:r>
      <w:r w:rsidRPr="00620C1B">
        <w:rPr>
          <w:rFonts w:asciiTheme="majorHAnsi" w:eastAsia="Calibri" w:hAnsiTheme="majorHAnsi" w:cs="Calibri"/>
          <w:color w:val="373737"/>
          <w:sz w:val="20"/>
          <w:szCs w:val="20"/>
        </w:rPr>
        <w:t xml:space="preserve"> be contacted to transport anyone who is sick to their home or to a healthcare provider.</w:t>
      </w:r>
    </w:p>
    <w:p w14:paraId="1C053D60" w14:textId="77777777" w:rsidR="00187E69" w:rsidRPr="00620C1B" w:rsidRDefault="00187E69" w:rsidP="00187E69">
      <w:pPr>
        <w:pStyle w:val="ListParagraph"/>
        <w:numPr>
          <w:ilvl w:val="0"/>
          <w:numId w:val="19"/>
        </w:numPr>
        <w:shd w:val="clear" w:color="auto" w:fill="FFFFFF"/>
        <w:spacing w:after="60"/>
        <w:rPr>
          <w:rFonts w:asciiTheme="majorHAnsi" w:eastAsia="Calibri" w:hAnsiTheme="majorHAnsi" w:cs="Calibri"/>
          <w:color w:val="373737"/>
          <w:sz w:val="20"/>
          <w:szCs w:val="20"/>
        </w:rPr>
      </w:pPr>
      <w:r w:rsidRPr="00620C1B">
        <w:rPr>
          <w:rFonts w:asciiTheme="majorHAnsi" w:eastAsia="Calibri" w:hAnsiTheme="majorHAnsi" w:cs="Calibri"/>
          <w:color w:val="373737"/>
          <w:sz w:val="20"/>
          <w:szCs w:val="20"/>
        </w:rPr>
        <w:t xml:space="preserve">Public health officials will be notified if someone is sick.  </w:t>
      </w:r>
    </w:p>
    <w:p w14:paraId="101040C8" w14:textId="1B0B8162" w:rsidR="00187E69" w:rsidRPr="00620C1B" w:rsidRDefault="00D56B33" w:rsidP="00187E69">
      <w:pPr>
        <w:pStyle w:val="ListParagraph"/>
        <w:numPr>
          <w:ilvl w:val="1"/>
          <w:numId w:val="19"/>
        </w:numPr>
        <w:shd w:val="clear" w:color="auto" w:fill="FFFFFF"/>
        <w:spacing w:after="60"/>
        <w:rPr>
          <w:rFonts w:asciiTheme="majorHAnsi" w:eastAsia="Calibri" w:hAnsiTheme="majorHAnsi" w:cs="Calibri"/>
          <w:color w:val="373737"/>
          <w:sz w:val="20"/>
          <w:szCs w:val="20"/>
        </w:rPr>
      </w:pPr>
      <w:r>
        <w:rPr>
          <w:rFonts w:asciiTheme="majorHAnsi" w:eastAsia="Calibri" w:hAnsiTheme="majorHAnsi" w:cs="Calibri"/>
          <w:color w:val="373737"/>
          <w:sz w:val="20"/>
          <w:szCs w:val="20"/>
        </w:rPr>
        <w:t xml:space="preserve">The </w:t>
      </w:r>
      <w:r w:rsidR="007928DD" w:rsidRPr="00620C1B">
        <w:rPr>
          <w:rFonts w:asciiTheme="majorHAnsi" w:eastAsia="Calibri" w:hAnsiTheme="majorHAnsi" w:cs="Calibri"/>
          <w:color w:val="373737"/>
          <w:sz w:val="20"/>
          <w:szCs w:val="20"/>
        </w:rPr>
        <w:t xml:space="preserve">COVID-19 Contact </w:t>
      </w:r>
      <w:r w:rsidR="00187E69" w:rsidRPr="00620C1B">
        <w:rPr>
          <w:rFonts w:asciiTheme="majorHAnsi" w:eastAsia="Calibri" w:hAnsiTheme="majorHAnsi" w:cs="Calibri"/>
          <w:color w:val="373737"/>
          <w:sz w:val="20"/>
          <w:szCs w:val="20"/>
        </w:rPr>
        <w:t>will be immediately notified, and will contact local public health officials.</w:t>
      </w:r>
    </w:p>
    <w:p w14:paraId="5A91E5E9" w14:textId="77777777" w:rsidR="00187E69" w:rsidRPr="00620C1B" w:rsidRDefault="00187E69" w:rsidP="00187E69">
      <w:pPr>
        <w:pStyle w:val="ListParagraph"/>
        <w:numPr>
          <w:ilvl w:val="1"/>
          <w:numId w:val="19"/>
        </w:numPr>
        <w:shd w:val="clear" w:color="auto" w:fill="FFFFFF"/>
        <w:spacing w:after="60"/>
        <w:rPr>
          <w:rFonts w:asciiTheme="majorHAnsi" w:eastAsia="Calibri" w:hAnsiTheme="majorHAnsi" w:cs="Calibri"/>
          <w:color w:val="373737"/>
          <w:sz w:val="20"/>
          <w:szCs w:val="20"/>
        </w:rPr>
      </w:pPr>
      <w:r w:rsidRPr="00620C1B">
        <w:rPr>
          <w:rFonts w:asciiTheme="majorHAnsi" w:eastAsia="Calibri" w:hAnsiTheme="majorHAnsi" w:cs="Calibri"/>
          <w:color w:val="373737"/>
          <w:sz w:val="20"/>
          <w:szCs w:val="20"/>
        </w:rPr>
        <w:t>Public health will inform those who have had close contact with a person diagnosed with COVID-19 to stay home, self-monitor for symptoms, and follow CDC guidance if symptoms develop.</w:t>
      </w:r>
    </w:p>
    <w:p w14:paraId="2A2E10C2" w14:textId="77777777" w:rsidR="00187E69" w:rsidRPr="00620C1B" w:rsidRDefault="00187E69" w:rsidP="00187E69">
      <w:pPr>
        <w:pStyle w:val="ListParagraph"/>
        <w:numPr>
          <w:ilvl w:val="0"/>
          <w:numId w:val="11"/>
        </w:numPr>
        <w:shd w:val="clear" w:color="auto" w:fill="FFFFFF"/>
        <w:spacing w:after="60"/>
        <w:rPr>
          <w:rFonts w:asciiTheme="majorHAnsi" w:eastAsia="Calibri" w:hAnsiTheme="majorHAnsi" w:cs="Calibri"/>
          <w:color w:val="373737"/>
          <w:sz w:val="20"/>
          <w:szCs w:val="20"/>
        </w:rPr>
      </w:pPr>
      <w:r w:rsidRPr="00620C1B">
        <w:rPr>
          <w:rFonts w:asciiTheme="majorHAnsi" w:eastAsia="Calibri" w:hAnsiTheme="majorHAnsi" w:cs="Calibri"/>
          <w:color w:val="373737"/>
          <w:sz w:val="20"/>
          <w:szCs w:val="20"/>
        </w:rPr>
        <w:t>The area used by the ill person will be cleaned and disinfected.</w:t>
      </w:r>
    </w:p>
    <w:p w14:paraId="4445B8A5" w14:textId="77777777" w:rsidR="00187E69" w:rsidRPr="00EB16B1" w:rsidRDefault="00187E69" w:rsidP="00187E69">
      <w:pPr>
        <w:numPr>
          <w:ilvl w:val="1"/>
          <w:numId w:val="11"/>
        </w:numPr>
        <w:shd w:val="clear" w:color="auto" w:fill="FFFFFF"/>
        <w:spacing w:after="60"/>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t>All areas used by a sick person will be closed off and not used the areas until after cleaning and disinfecting.</w:t>
      </w:r>
    </w:p>
    <w:p w14:paraId="41C9676F" w14:textId="77777777" w:rsidR="00187E69" w:rsidRPr="00EB16B1" w:rsidRDefault="00187E69" w:rsidP="00187E69">
      <w:pPr>
        <w:numPr>
          <w:ilvl w:val="1"/>
          <w:numId w:val="11"/>
        </w:numPr>
        <w:shd w:val="clear" w:color="auto" w:fill="FFFFFF"/>
        <w:spacing w:after="60"/>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t>Waiting more than 24 hours before cleaning and disinfecting these areas.</w:t>
      </w:r>
    </w:p>
    <w:p w14:paraId="6691F0D4" w14:textId="42030BED" w:rsidR="00187E69" w:rsidRPr="008E4F24" w:rsidRDefault="00187E69" w:rsidP="00187E69">
      <w:pPr>
        <w:numPr>
          <w:ilvl w:val="1"/>
          <w:numId w:val="11"/>
        </w:numPr>
        <w:shd w:val="clear" w:color="auto" w:fill="FFFFFF"/>
        <w:spacing w:after="60"/>
        <w:rPr>
          <w:rFonts w:asciiTheme="majorHAnsi" w:eastAsia="Calibri" w:hAnsiTheme="majorHAnsi" w:cs="Calibri"/>
          <w:color w:val="373737"/>
          <w:sz w:val="20"/>
          <w:szCs w:val="20"/>
        </w:rPr>
      </w:pPr>
      <w:r w:rsidRPr="00EB16B1">
        <w:rPr>
          <w:rFonts w:asciiTheme="majorHAnsi" w:eastAsia="Calibri" w:hAnsiTheme="majorHAnsi" w:cs="Calibri"/>
          <w:color w:val="373737"/>
          <w:sz w:val="20"/>
          <w:szCs w:val="20"/>
        </w:rPr>
        <w:t xml:space="preserve">EPA-approved List N disinfectants will be safely and correctly used and </w:t>
      </w:r>
      <w:r w:rsidR="007928DD">
        <w:rPr>
          <w:rFonts w:asciiTheme="majorHAnsi" w:eastAsia="Calibri" w:hAnsiTheme="majorHAnsi" w:cs="Calibri"/>
          <w:color w:val="373737"/>
          <w:sz w:val="20"/>
          <w:szCs w:val="20"/>
        </w:rPr>
        <w:t>stored</w:t>
      </w:r>
      <w:r w:rsidRPr="00EB16B1">
        <w:rPr>
          <w:rFonts w:asciiTheme="majorHAnsi" w:eastAsia="Calibri" w:hAnsiTheme="majorHAnsi" w:cs="Calibri"/>
          <w:color w:val="373737"/>
          <w:sz w:val="20"/>
          <w:szCs w:val="20"/>
        </w:rPr>
        <w:t>, including storing products securely away from children.</w:t>
      </w:r>
    </w:p>
    <w:p w14:paraId="43D735C1" w14:textId="77777777" w:rsidR="00187E69" w:rsidRPr="00DC584A" w:rsidRDefault="00187E69" w:rsidP="00DC584A">
      <w:pPr>
        <w:keepLines/>
        <w:shd w:val="clear" w:color="auto" w:fill="FFFFFF"/>
        <w:spacing w:after="240" w:line="240" w:lineRule="auto"/>
        <w:rPr>
          <w:rFonts w:asciiTheme="majorHAnsi" w:eastAsia="Calibri" w:hAnsiTheme="majorHAnsi" w:cs="Calibri"/>
          <w:color w:val="373737"/>
          <w:sz w:val="20"/>
          <w:szCs w:val="20"/>
        </w:rPr>
      </w:pPr>
    </w:p>
    <w:sectPr w:rsidR="00187E69" w:rsidRPr="00DC584A">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03D84" w14:textId="77777777" w:rsidR="00A90352" w:rsidRDefault="00A90352" w:rsidP="00EB16B1">
      <w:pPr>
        <w:spacing w:line="240" w:lineRule="auto"/>
      </w:pPr>
      <w:r>
        <w:separator/>
      </w:r>
    </w:p>
  </w:endnote>
  <w:endnote w:type="continuationSeparator" w:id="0">
    <w:p w14:paraId="10EF6C9D" w14:textId="77777777" w:rsidR="00A90352" w:rsidRDefault="00A90352" w:rsidP="00EB1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szCs w:val="16"/>
      </w:rPr>
      <w:id w:val="-432441171"/>
      <w:docPartObj>
        <w:docPartGallery w:val="Page Numbers (Bottom of Page)"/>
        <w:docPartUnique/>
      </w:docPartObj>
    </w:sdtPr>
    <w:sdtEndPr/>
    <w:sdtContent>
      <w:sdt>
        <w:sdtPr>
          <w:rPr>
            <w:rFonts w:asciiTheme="majorHAnsi" w:hAnsiTheme="majorHAnsi"/>
            <w:sz w:val="16"/>
            <w:szCs w:val="16"/>
          </w:rPr>
          <w:id w:val="98381352"/>
          <w:docPartObj>
            <w:docPartGallery w:val="Page Numbers (Top of Page)"/>
            <w:docPartUnique/>
          </w:docPartObj>
        </w:sdtPr>
        <w:sdtEndPr/>
        <w:sdtContent>
          <w:p w14:paraId="00601DCB" w14:textId="09BCF91C" w:rsidR="008E4F24" w:rsidRPr="008E4F24" w:rsidRDefault="008E4F24">
            <w:pPr>
              <w:pStyle w:val="Footer"/>
              <w:rPr>
                <w:rFonts w:asciiTheme="majorHAnsi" w:hAnsiTheme="majorHAnsi"/>
                <w:sz w:val="16"/>
                <w:szCs w:val="16"/>
              </w:rPr>
            </w:pPr>
            <w:r w:rsidRPr="008E4F24">
              <w:rPr>
                <w:rFonts w:asciiTheme="majorHAnsi" w:hAnsiTheme="majorHAnsi"/>
                <w:sz w:val="16"/>
                <w:szCs w:val="16"/>
              </w:rPr>
              <w:t xml:space="preserve">Page </w:t>
            </w:r>
            <w:r w:rsidRPr="008E4F24">
              <w:rPr>
                <w:rFonts w:asciiTheme="majorHAnsi" w:hAnsiTheme="majorHAnsi"/>
                <w:bCs/>
                <w:sz w:val="16"/>
                <w:szCs w:val="16"/>
              </w:rPr>
              <w:fldChar w:fldCharType="begin"/>
            </w:r>
            <w:r w:rsidRPr="008E4F24">
              <w:rPr>
                <w:rFonts w:asciiTheme="majorHAnsi" w:hAnsiTheme="majorHAnsi"/>
                <w:bCs/>
                <w:sz w:val="16"/>
                <w:szCs w:val="16"/>
              </w:rPr>
              <w:instrText xml:space="preserve"> PAGE </w:instrText>
            </w:r>
            <w:r w:rsidRPr="008E4F24">
              <w:rPr>
                <w:rFonts w:asciiTheme="majorHAnsi" w:hAnsiTheme="majorHAnsi"/>
                <w:bCs/>
                <w:sz w:val="16"/>
                <w:szCs w:val="16"/>
              </w:rPr>
              <w:fldChar w:fldCharType="separate"/>
            </w:r>
            <w:r w:rsidR="00C059DE">
              <w:rPr>
                <w:rFonts w:asciiTheme="majorHAnsi" w:hAnsiTheme="majorHAnsi"/>
                <w:bCs/>
                <w:noProof/>
                <w:sz w:val="16"/>
                <w:szCs w:val="16"/>
              </w:rPr>
              <w:t>2</w:t>
            </w:r>
            <w:r w:rsidRPr="008E4F24">
              <w:rPr>
                <w:rFonts w:asciiTheme="majorHAnsi" w:hAnsiTheme="majorHAnsi"/>
                <w:bCs/>
                <w:sz w:val="16"/>
                <w:szCs w:val="16"/>
              </w:rPr>
              <w:fldChar w:fldCharType="end"/>
            </w:r>
            <w:r w:rsidRPr="008E4F24">
              <w:rPr>
                <w:rFonts w:asciiTheme="majorHAnsi" w:hAnsiTheme="majorHAnsi"/>
                <w:sz w:val="16"/>
                <w:szCs w:val="16"/>
              </w:rPr>
              <w:t xml:space="preserve"> of </w:t>
            </w:r>
            <w:r w:rsidRPr="008E4F24">
              <w:rPr>
                <w:rFonts w:asciiTheme="majorHAnsi" w:hAnsiTheme="majorHAnsi"/>
                <w:bCs/>
                <w:sz w:val="16"/>
                <w:szCs w:val="16"/>
              </w:rPr>
              <w:fldChar w:fldCharType="begin"/>
            </w:r>
            <w:r w:rsidRPr="008E4F24">
              <w:rPr>
                <w:rFonts w:asciiTheme="majorHAnsi" w:hAnsiTheme="majorHAnsi"/>
                <w:bCs/>
                <w:sz w:val="16"/>
                <w:szCs w:val="16"/>
              </w:rPr>
              <w:instrText xml:space="preserve"> NUMPAGES  </w:instrText>
            </w:r>
            <w:r w:rsidRPr="008E4F24">
              <w:rPr>
                <w:rFonts w:asciiTheme="majorHAnsi" w:hAnsiTheme="majorHAnsi"/>
                <w:bCs/>
                <w:sz w:val="16"/>
                <w:szCs w:val="16"/>
              </w:rPr>
              <w:fldChar w:fldCharType="separate"/>
            </w:r>
            <w:r w:rsidR="00C059DE">
              <w:rPr>
                <w:rFonts w:asciiTheme="majorHAnsi" w:hAnsiTheme="majorHAnsi"/>
                <w:bCs/>
                <w:noProof/>
                <w:sz w:val="16"/>
                <w:szCs w:val="16"/>
              </w:rPr>
              <w:t>3</w:t>
            </w:r>
            <w:r w:rsidRPr="008E4F24">
              <w:rPr>
                <w:rFonts w:asciiTheme="majorHAnsi" w:hAnsiTheme="majorHAnsi"/>
                <w:bCs/>
                <w:sz w:val="16"/>
                <w:szCs w:val="16"/>
              </w:rPr>
              <w:fldChar w:fldCharType="end"/>
            </w:r>
            <w:r w:rsidR="00C059DE">
              <w:rPr>
                <w:rFonts w:asciiTheme="majorHAnsi" w:hAnsiTheme="majorHAnsi"/>
                <w:bCs/>
                <w:sz w:val="16"/>
                <w:szCs w:val="16"/>
              </w:rPr>
              <w:tab/>
            </w:r>
            <w:r w:rsidR="00C059DE">
              <w:rPr>
                <w:rFonts w:asciiTheme="majorHAnsi" w:hAnsiTheme="majorHAnsi"/>
                <w:bCs/>
                <w:sz w:val="16"/>
                <w:szCs w:val="16"/>
              </w:rPr>
              <w:tab/>
              <w:t>Rev. 0901</w:t>
            </w:r>
            <w:r w:rsidRPr="008E4F24">
              <w:rPr>
                <w:rFonts w:asciiTheme="majorHAnsi" w:hAnsiTheme="majorHAnsi"/>
                <w:bCs/>
                <w:sz w:val="16"/>
                <w:szCs w:val="16"/>
              </w:rPr>
              <w:t>20</w:t>
            </w:r>
          </w:p>
        </w:sdtContent>
      </w:sdt>
    </w:sdtContent>
  </w:sdt>
  <w:p w14:paraId="026397BE" w14:textId="77777777" w:rsidR="0099071D" w:rsidRDefault="009907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36159" w14:textId="77777777" w:rsidR="00A90352" w:rsidRDefault="00A90352" w:rsidP="00EB16B1">
      <w:pPr>
        <w:spacing w:line="240" w:lineRule="auto"/>
      </w:pPr>
      <w:r>
        <w:separator/>
      </w:r>
    </w:p>
  </w:footnote>
  <w:footnote w:type="continuationSeparator" w:id="0">
    <w:p w14:paraId="574E6988" w14:textId="77777777" w:rsidR="00A90352" w:rsidRDefault="00A90352" w:rsidP="00EB1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7C423" w14:textId="77777777" w:rsidR="00EB16B1" w:rsidRDefault="00EB16B1" w:rsidP="00EB16B1">
    <w:pPr>
      <w:pStyle w:val="Header"/>
      <w:jc w:val="center"/>
    </w:pPr>
    <w:r w:rsidRPr="001F280D">
      <w:rPr>
        <w:rFonts w:ascii="Calibri" w:eastAsia="Verdana" w:hAnsi="Calibri" w:cs="Verdana"/>
        <w:noProof/>
        <w:color w:val="373737"/>
        <w:sz w:val="24"/>
        <w:szCs w:val="24"/>
        <w:lang w:val="en-US"/>
      </w:rPr>
      <w:drawing>
        <wp:inline distT="114300" distB="114300" distL="114300" distR="114300" wp14:anchorId="3D199443" wp14:editId="19599094">
          <wp:extent cx="3236181" cy="962107"/>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38007" cy="962650"/>
                  </a:xfrm>
                  <a:prstGeom prst="rect">
                    <a:avLst/>
                  </a:prstGeom>
                  <a:ln/>
                </pic:spPr>
              </pic:pic>
            </a:graphicData>
          </a:graphic>
        </wp:inline>
      </w:drawing>
    </w:r>
  </w:p>
  <w:p w14:paraId="320C4B95" w14:textId="77777777" w:rsidR="00EB16B1" w:rsidRDefault="00EB1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020F0"/>
    <w:multiLevelType w:val="multilevel"/>
    <w:tmpl w:val="7A6E4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900C49"/>
    <w:multiLevelType w:val="hybridMultilevel"/>
    <w:tmpl w:val="08A030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8962F5"/>
    <w:multiLevelType w:val="hybridMultilevel"/>
    <w:tmpl w:val="1B7E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25488"/>
    <w:multiLevelType w:val="hybridMultilevel"/>
    <w:tmpl w:val="7022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A62F2"/>
    <w:multiLevelType w:val="multilevel"/>
    <w:tmpl w:val="DD160E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nsid w:val="267C1DF6"/>
    <w:multiLevelType w:val="multilevel"/>
    <w:tmpl w:val="2C6A3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BA92AFE"/>
    <w:multiLevelType w:val="hybridMultilevel"/>
    <w:tmpl w:val="06066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A200FD"/>
    <w:multiLevelType w:val="multilevel"/>
    <w:tmpl w:val="331073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D7E73B9"/>
    <w:multiLevelType w:val="multilevel"/>
    <w:tmpl w:val="BEA2D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E065B76"/>
    <w:multiLevelType w:val="hybridMultilevel"/>
    <w:tmpl w:val="FDD46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618E0"/>
    <w:multiLevelType w:val="multilevel"/>
    <w:tmpl w:val="FC2CC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972287"/>
    <w:multiLevelType w:val="hybridMultilevel"/>
    <w:tmpl w:val="A8DE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B6964"/>
    <w:multiLevelType w:val="multilevel"/>
    <w:tmpl w:val="DD160E0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nsid w:val="50FB7DDF"/>
    <w:multiLevelType w:val="multilevel"/>
    <w:tmpl w:val="57085A68"/>
    <w:lvl w:ilvl="0">
      <w:start w:val="1"/>
      <w:numFmt w:val="bullet"/>
      <w:lvlText w:val="●"/>
      <w:lvlJc w:val="left"/>
      <w:pPr>
        <w:ind w:left="720" w:hanging="360"/>
      </w:pPr>
      <w:rPr>
        <w:rFonts w:ascii="Verdana" w:eastAsia="Verdana" w:hAnsi="Verdana" w:cs="Verdana"/>
        <w:color w:val="373737"/>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536A57"/>
    <w:multiLevelType w:val="multilevel"/>
    <w:tmpl w:val="CCB4A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7FA3AB3"/>
    <w:multiLevelType w:val="hybridMultilevel"/>
    <w:tmpl w:val="67AA4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17D48"/>
    <w:multiLevelType w:val="multilevel"/>
    <w:tmpl w:val="EB5EFD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A701185"/>
    <w:multiLevelType w:val="hybridMultilevel"/>
    <w:tmpl w:val="9FA88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BAA2662"/>
    <w:multiLevelType w:val="multilevel"/>
    <w:tmpl w:val="5AE43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ED21647"/>
    <w:multiLevelType w:val="multilevel"/>
    <w:tmpl w:val="A9B2B1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0"/>
  </w:num>
  <w:num w:numId="3">
    <w:abstractNumId w:val="19"/>
  </w:num>
  <w:num w:numId="4">
    <w:abstractNumId w:val="13"/>
  </w:num>
  <w:num w:numId="5">
    <w:abstractNumId w:val="18"/>
  </w:num>
  <w:num w:numId="6">
    <w:abstractNumId w:val="16"/>
  </w:num>
  <w:num w:numId="7">
    <w:abstractNumId w:val="14"/>
  </w:num>
  <w:num w:numId="8">
    <w:abstractNumId w:val="7"/>
  </w:num>
  <w:num w:numId="9">
    <w:abstractNumId w:val="8"/>
  </w:num>
  <w:num w:numId="10">
    <w:abstractNumId w:val="5"/>
  </w:num>
  <w:num w:numId="11">
    <w:abstractNumId w:val="12"/>
  </w:num>
  <w:num w:numId="12">
    <w:abstractNumId w:val="2"/>
  </w:num>
  <w:num w:numId="13">
    <w:abstractNumId w:val="17"/>
  </w:num>
  <w:num w:numId="14">
    <w:abstractNumId w:val="15"/>
  </w:num>
  <w:num w:numId="15">
    <w:abstractNumId w:val="9"/>
  </w:num>
  <w:num w:numId="16">
    <w:abstractNumId w:val="1"/>
  </w:num>
  <w:num w:numId="17">
    <w:abstractNumId w:val="6"/>
  </w:num>
  <w:num w:numId="18">
    <w:abstractNumId w:val="11"/>
  </w:num>
  <w:num w:numId="19">
    <w:abstractNumId w:val="4"/>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94397"/>
    <w:rsid w:val="000047F2"/>
    <w:rsid w:val="0004471B"/>
    <w:rsid w:val="00047E2F"/>
    <w:rsid w:val="00056F7A"/>
    <w:rsid w:val="0006008E"/>
    <w:rsid w:val="001451AC"/>
    <w:rsid w:val="0014644D"/>
    <w:rsid w:val="0014789B"/>
    <w:rsid w:val="00183771"/>
    <w:rsid w:val="00187E69"/>
    <w:rsid w:val="00196F51"/>
    <w:rsid w:val="001A4AC2"/>
    <w:rsid w:val="001D2B2C"/>
    <w:rsid w:val="001E2DFF"/>
    <w:rsid w:val="001E36E4"/>
    <w:rsid w:val="001F280D"/>
    <w:rsid w:val="00203FB0"/>
    <w:rsid w:val="00225DC6"/>
    <w:rsid w:val="0025041F"/>
    <w:rsid w:val="0026254D"/>
    <w:rsid w:val="00271DF1"/>
    <w:rsid w:val="0028310B"/>
    <w:rsid w:val="002937A6"/>
    <w:rsid w:val="00296EA6"/>
    <w:rsid w:val="002A5474"/>
    <w:rsid w:val="002F77A2"/>
    <w:rsid w:val="00320083"/>
    <w:rsid w:val="0033151E"/>
    <w:rsid w:val="0033658D"/>
    <w:rsid w:val="00337D70"/>
    <w:rsid w:val="0036024A"/>
    <w:rsid w:val="003A6DEB"/>
    <w:rsid w:val="003B2746"/>
    <w:rsid w:val="003C4351"/>
    <w:rsid w:val="003E072A"/>
    <w:rsid w:val="00405E85"/>
    <w:rsid w:val="00411ED4"/>
    <w:rsid w:val="00425780"/>
    <w:rsid w:val="00445151"/>
    <w:rsid w:val="00471EFD"/>
    <w:rsid w:val="004823BE"/>
    <w:rsid w:val="00484A7C"/>
    <w:rsid w:val="004A1F27"/>
    <w:rsid w:val="004A7E69"/>
    <w:rsid w:val="004B2713"/>
    <w:rsid w:val="004B6D4B"/>
    <w:rsid w:val="004C01A8"/>
    <w:rsid w:val="004C4629"/>
    <w:rsid w:val="004D27F2"/>
    <w:rsid w:val="004E2C55"/>
    <w:rsid w:val="004F0AB4"/>
    <w:rsid w:val="004F2DE3"/>
    <w:rsid w:val="004F4576"/>
    <w:rsid w:val="004F774F"/>
    <w:rsid w:val="00505885"/>
    <w:rsid w:val="00514BB1"/>
    <w:rsid w:val="00546A89"/>
    <w:rsid w:val="00552B65"/>
    <w:rsid w:val="005565BE"/>
    <w:rsid w:val="0057740C"/>
    <w:rsid w:val="00594397"/>
    <w:rsid w:val="005A3644"/>
    <w:rsid w:val="005B74AA"/>
    <w:rsid w:val="005E000F"/>
    <w:rsid w:val="006046AB"/>
    <w:rsid w:val="00620C1B"/>
    <w:rsid w:val="00631E3E"/>
    <w:rsid w:val="00633A68"/>
    <w:rsid w:val="00657450"/>
    <w:rsid w:val="00662023"/>
    <w:rsid w:val="006F24E8"/>
    <w:rsid w:val="00735A18"/>
    <w:rsid w:val="00773C0B"/>
    <w:rsid w:val="007928DD"/>
    <w:rsid w:val="007D05B5"/>
    <w:rsid w:val="007E2AF5"/>
    <w:rsid w:val="00827A52"/>
    <w:rsid w:val="00856C33"/>
    <w:rsid w:val="008626DF"/>
    <w:rsid w:val="0088511C"/>
    <w:rsid w:val="00887D83"/>
    <w:rsid w:val="008B164F"/>
    <w:rsid w:val="008B776A"/>
    <w:rsid w:val="008E4F24"/>
    <w:rsid w:val="008F68D0"/>
    <w:rsid w:val="009027D8"/>
    <w:rsid w:val="00922E91"/>
    <w:rsid w:val="00923EB1"/>
    <w:rsid w:val="00940D8F"/>
    <w:rsid w:val="009474BC"/>
    <w:rsid w:val="00976BB3"/>
    <w:rsid w:val="0099071D"/>
    <w:rsid w:val="00997204"/>
    <w:rsid w:val="009C0DEA"/>
    <w:rsid w:val="009C1B31"/>
    <w:rsid w:val="009F1ED7"/>
    <w:rsid w:val="00A023FE"/>
    <w:rsid w:val="00A25247"/>
    <w:rsid w:val="00A27339"/>
    <w:rsid w:val="00A358B0"/>
    <w:rsid w:val="00A3612E"/>
    <w:rsid w:val="00A428A9"/>
    <w:rsid w:val="00A6207C"/>
    <w:rsid w:val="00A66884"/>
    <w:rsid w:val="00A806B1"/>
    <w:rsid w:val="00A90352"/>
    <w:rsid w:val="00AC1B34"/>
    <w:rsid w:val="00AC20BB"/>
    <w:rsid w:val="00AD0861"/>
    <w:rsid w:val="00B4327B"/>
    <w:rsid w:val="00B52796"/>
    <w:rsid w:val="00B65E99"/>
    <w:rsid w:val="00BD3D99"/>
    <w:rsid w:val="00BE28BE"/>
    <w:rsid w:val="00BE6949"/>
    <w:rsid w:val="00BF4A84"/>
    <w:rsid w:val="00C059DE"/>
    <w:rsid w:val="00C22F3E"/>
    <w:rsid w:val="00C510FC"/>
    <w:rsid w:val="00C570AF"/>
    <w:rsid w:val="00C941F3"/>
    <w:rsid w:val="00C94E08"/>
    <w:rsid w:val="00CA3937"/>
    <w:rsid w:val="00CB7503"/>
    <w:rsid w:val="00CE7C40"/>
    <w:rsid w:val="00D22706"/>
    <w:rsid w:val="00D228F6"/>
    <w:rsid w:val="00D36938"/>
    <w:rsid w:val="00D56B33"/>
    <w:rsid w:val="00D56E2A"/>
    <w:rsid w:val="00D6524C"/>
    <w:rsid w:val="00D773F9"/>
    <w:rsid w:val="00D82D68"/>
    <w:rsid w:val="00D852BF"/>
    <w:rsid w:val="00DC584A"/>
    <w:rsid w:val="00DD6D54"/>
    <w:rsid w:val="00DE69B6"/>
    <w:rsid w:val="00DF0DC3"/>
    <w:rsid w:val="00E32C2D"/>
    <w:rsid w:val="00E40AA6"/>
    <w:rsid w:val="00E47C57"/>
    <w:rsid w:val="00E51C11"/>
    <w:rsid w:val="00E57F4D"/>
    <w:rsid w:val="00E7759B"/>
    <w:rsid w:val="00E90E0F"/>
    <w:rsid w:val="00E96A13"/>
    <w:rsid w:val="00EA73DE"/>
    <w:rsid w:val="00EB16B1"/>
    <w:rsid w:val="00EB41C1"/>
    <w:rsid w:val="00EB626D"/>
    <w:rsid w:val="00EC5917"/>
    <w:rsid w:val="00EE0C96"/>
    <w:rsid w:val="00F00A33"/>
    <w:rsid w:val="00F10932"/>
    <w:rsid w:val="00F112F7"/>
    <w:rsid w:val="00F30713"/>
    <w:rsid w:val="00F62CA3"/>
    <w:rsid w:val="00FB723E"/>
    <w:rsid w:val="00FB7832"/>
    <w:rsid w:val="00FC080E"/>
    <w:rsid w:val="00FD5478"/>
    <w:rsid w:val="00FE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1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2D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FF"/>
    <w:rPr>
      <w:rFonts w:ascii="Tahoma" w:hAnsi="Tahoma" w:cs="Tahoma"/>
      <w:sz w:val="16"/>
      <w:szCs w:val="16"/>
    </w:rPr>
  </w:style>
  <w:style w:type="paragraph" w:styleId="NormalWeb">
    <w:name w:val="Normal (Web)"/>
    <w:basedOn w:val="Normal"/>
    <w:uiPriority w:val="99"/>
    <w:unhideWhenUsed/>
    <w:rsid w:val="001E2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7E2F"/>
    <w:pPr>
      <w:ind w:left="720"/>
      <w:contextualSpacing/>
    </w:pPr>
  </w:style>
  <w:style w:type="paragraph" w:styleId="NoSpacing">
    <w:name w:val="No Spacing"/>
    <w:uiPriority w:val="1"/>
    <w:qFormat/>
    <w:rsid w:val="00CB7503"/>
    <w:pPr>
      <w:spacing w:line="240" w:lineRule="auto"/>
    </w:pPr>
  </w:style>
  <w:style w:type="table" w:styleId="TableGrid">
    <w:name w:val="Table Grid"/>
    <w:basedOn w:val="TableNormal"/>
    <w:uiPriority w:val="59"/>
    <w:rsid w:val="00631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B1"/>
    <w:pPr>
      <w:tabs>
        <w:tab w:val="center" w:pos="4680"/>
        <w:tab w:val="right" w:pos="9360"/>
      </w:tabs>
      <w:spacing w:line="240" w:lineRule="auto"/>
    </w:pPr>
  </w:style>
  <w:style w:type="character" w:customStyle="1" w:styleId="HeaderChar">
    <w:name w:val="Header Char"/>
    <w:basedOn w:val="DefaultParagraphFont"/>
    <w:link w:val="Header"/>
    <w:uiPriority w:val="99"/>
    <w:rsid w:val="00EB16B1"/>
  </w:style>
  <w:style w:type="paragraph" w:styleId="Footer">
    <w:name w:val="footer"/>
    <w:basedOn w:val="Normal"/>
    <w:link w:val="FooterChar"/>
    <w:uiPriority w:val="99"/>
    <w:unhideWhenUsed/>
    <w:rsid w:val="00EB16B1"/>
    <w:pPr>
      <w:tabs>
        <w:tab w:val="center" w:pos="4680"/>
        <w:tab w:val="right" w:pos="9360"/>
      </w:tabs>
      <w:spacing w:line="240" w:lineRule="auto"/>
    </w:pPr>
  </w:style>
  <w:style w:type="character" w:customStyle="1" w:styleId="FooterChar">
    <w:name w:val="Footer Char"/>
    <w:basedOn w:val="DefaultParagraphFont"/>
    <w:link w:val="Footer"/>
    <w:uiPriority w:val="99"/>
    <w:rsid w:val="00EB16B1"/>
  </w:style>
  <w:style w:type="character" w:styleId="CommentReference">
    <w:name w:val="annotation reference"/>
    <w:basedOn w:val="DefaultParagraphFont"/>
    <w:uiPriority w:val="99"/>
    <w:semiHidden/>
    <w:unhideWhenUsed/>
    <w:rsid w:val="00C94E08"/>
    <w:rPr>
      <w:sz w:val="16"/>
      <w:szCs w:val="16"/>
    </w:rPr>
  </w:style>
  <w:style w:type="paragraph" w:styleId="CommentText">
    <w:name w:val="annotation text"/>
    <w:basedOn w:val="Normal"/>
    <w:link w:val="CommentTextChar"/>
    <w:uiPriority w:val="99"/>
    <w:semiHidden/>
    <w:unhideWhenUsed/>
    <w:rsid w:val="00C94E08"/>
    <w:pPr>
      <w:spacing w:line="240" w:lineRule="auto"/>
    </w:pPr>
    <w:rPr>
      <w:sz w:val="20"/>
      <w:szCs w:val="20"/>
    </w:rPr>
  </w:style>
  <w:style w:type="character" w:customStyle="1" w:styleId="CommentTextChar">
    <w:name w:val="Comment Text Char"/>
    <w:basedOn w:val="DefaultParagraphFont"/>
    <w:link w:val="CommentText"/>
    <w:uiPriority w:val="99"/>
    <w:semiHidden/>
    <w:rsid w:val="00C94E08"/>
    <w:rPr>
      <w:sz w:val="20"/>
      <w:szCs w:val="20"/>
    </w:rPr>
  </w:style>
  <w:style w:type="paragraph" w:styleId="CommentSubject">
    <w:name w:val="annotation subject"/>
    <w:basedOn w:val="CommentText"/>
    <w:next w:val="CommentText"/>
    <w:link w:val="CommentSubjectChar"/>
    <w:uiPriority w:val="99"/>
    <w:semiHidden/>
    <w:unhideWhenUsed/>
    <w:rsid w:val="00C94E08"/>
    <w:rPr>
      <w:b/>
      <w:bCs/>
    </w:rPr>
  </w:style>
  <w:style w:type="character" w:customStyle="1" w:styleId="CommentSubjectChar">
    <w:name w:val="Comment Subject Char"/>
    <w:basedOn w:val="CommentTextChar"/>
    <w:link w:val="CommentSubject"/>
    <w:uiPriority w:val="99"/>
    <w:semiHidden/>
    <w:rsid w:val="00C94E0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E2D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DFF"/>
    <w:rPr>
      <w:rFonts w:ascii="Tahoma" w:hAnsi="Tahoma" w:cs="Tahoma"/>
      <w:sz w:val="16"/>
      <w:szCs w:val="16"/>
    </w:rPr>
  </w:style>
  <w:style w:type="paragraph" w:styleId="NormalWeb">
    <w:name w:val="Normal (Web)"/>
    <w:basedOn w:val="Normal"/>
    <w:uiPriority w:val="99"/>
    <w:unhideWhenUsed/>
    <w:rsid w:val="001E2D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7E2F"/>
    <w:pPr>
      <w:ind w:left="720"/>
      <w:contextualSpacing/>
    </w:pPr>
  </w:style>
  <w:style w:type="paragraph" w:styleId="NoSpacing">
    <w:name w:val="No Spacing"/>
    <w:uiPriority w:val="1"/>
    <w:qFormat/>
    <w:rsid w:val="00CB7503"/>
    <w:pPr>
      <w:spacing w:line="240" w:lineRule="auto"/>
    </w:pPr>
  </w:style>
  <w:style w:type="table" w:styleId="TableGrid">
    <w:name w:val="Table Grid"/>
    <w:basedOn w:val="TableNormal"/>
    <w:uiPriority w:val="59"/>
    <w:rsid w:val="00631E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16B1"/>
    <w:pPr>
      <w:tabs>
        <w:tab w:val="center" w:pos="4680"/>
        <w:tab w:val="right" w:pos="9360"/>
      </w:tabs>
      <w:spacing w:line="240" w:lineRule="auto"/>
    </w:pPr>
  </w:style>
  <w:style w:type="character" w:customStyle="1" w:styleId="HeaderChar">
    <w:name w:val="Header Char"/>
    <w:basedOn w:val="DefaultParagraphFont"/>
    <w:link w:val="Header"/>
    <w:uiPriority w:val="99"/>
    <w:rsid w:val="00EB16B1"/>
  </w:style>
  <w:style w:type="paragraph" w:styleId="Footer">
    <w:name w:val="footer"/>
    <w:basedOn w:val="Normal"/>
    <w:link w:val="FooterChar"/>
    <w:uiPriority w:val="99"/>
    <w:unhideWhenUsed/>
    <w:rsid w:val="00EB16B1"/>
    <w:pPr>
      <w:tabs>
        <w:tab w:val="center" w:pos="4680"/>
        <w:tab w:val="right" w:pos="9360"/>
      </w:tabs>
      <w:spacing w:line="240" w:lineRule="auto"/>
    </w:pPr>
  </w:style>
  <w:style w:type="character" w:customStyle="1" w:styleId="FooterChar">
    <w:name w:val="Footer Char"/>
    <w:basedOn w:val="DefaultParagraphFont"/>
    <w:link w:val="Footer"/>
    <w:uiPriority w:val="99"/>
    <w:rsid w:val="00EB16B1"/>
  </w:style>
  <w:style w:type="character" w:styleId="CommentReference">
    <w:name w:val="annotation reference"/>
    <w:basedOn w:val="DefaultParagraphFont"/>
    <w:uiPriority w:val="99"/>
    <w:semiHidden/>
    <w:unhideWhenUsed/>
    <w:rsid w:val="00C94E08"/>
    <w:rPr>
      <w:sz w:val="16"/>
      <w:szCs w:val="16"/>
    </w:rPr>
  </w:style>
  <w:style w:type="paragraph" w:styleId="CommentText">
    <w:name w:val="annotation text"/>
    <w:basedOn w:val="Normal"/>
    <w:link w:val="CommentTextChar"/>
    <w:uiPriority w:val="99"/>
    <w:semiHidden/>
    <w:unhideWhenUsed/>
    <w:rsid w:val="00C94E08"/>
    <w:pPr>
      <w:spacing w:line="240" w:lineRule="auto"/>
    </w:pPr>
    <w:rPr>
      <w:sz w:val="20"/>
      <w:szCs w:val="20"/>
    </w:rPr>
  </w:style>
  <w:style w:type="character" w:customStyle="1" w:styleId="CommentTextChar">
    <w:name w:val="Comment Text Char"/>
    <w:basedOn w:val="DefaultParagraphFont"/>
    <w:link w:val="CommentText"/>
    <w:uiPriority w:val="99"/>
    <w:semiHidden/>
    <w:rsid w:val="00C94E08"/>
    <w:rPr>
      <w:sz w:val="20"/>
      <w:szCs w:val="20"/>
    </w:rPr>
  </w:style>
  <w:style w:type="paragraph" w:styleId="CommentSubject">
    <w:name w:val="annotation subject"/>
    <w:basedOn w:val="CommentText"/>
    <w:next w:val="CommentText"/>
    <w:link w:val="CommentSubjectChar"/>
    <w:uiPriority w:val="99"/>
    <w:semiHidden/>
    <w:unhideWhenUsed/>
    <w:rsid w:val="00C94E08"/>
    <w:rPr>
      <w:b/>
      <w:bCs/>
    </w:rPr>
  </w:style>
  <w:style w:type="character" w:customStyle="1" w:styleId="CommentSubjectChar">
    <w:name w:val="Comment Subject Char"/>
    <w:basedOn w:val="CommentTextChar"/>
    <w:link w:val="CommentSubject"/>
    <w:uiPriority w:val="99"/>
    <w:semiHidden/>
    <w:rsid w:val="00C94E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924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C8AF-F940-47C5-9077-4A7BCCEF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Probst</dc:creator>
  <cp:lastModifiedBy>Gabriela Probst</cp:lastModifiedBy>
  <cp:revision>3</cp:revision>
  <dcterms:created xsi:type="dcterms:W3CDTF">2020-09-01T14:25:00Z</dcterms:created>
  <dcterms:modified xsi:type="dcterms:W3CDTF">2020-09-01T14:28:00Z</dcterms:modified>
</cp:coreProperties>
</file>